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C" w:rsidRDefault="00405B2C" w:rsidP="002379AA">
      <w:pPr>
        <w:pStyle w:val="a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61.75pt">
            <v:imagedata r:id="rId9" o:title="doc01085620200917012333_001"/>
          </v:shape>
        </w:pict>
      </w:r>
    </w:p>
    <w:p w:rsidR="00442E65" w:rsidRDefault="00442E65" w:rsidP="00740953">
      <w:pPr>
        <w:pStyle w:val="ae"/>
        <w:jc w:val="center"/>
        <w:rPr>
          <w:rFonts w:ascii="Times New Roman" w:hAnsi="Times New Roman" w:cs="Times New Roman"/>
          <w:b/>
        </w:rPr>
      </w:pPr>
    </w:p>
    <w:p w:rsidR="00442E65" w:rsidRDefault="00442E65" w:rsidP="00740953">
      <w:pPr>
        <w:pStyle w:val="ae"/>
        <w:jc w:val="center"/>
        <w:rPr>
          <w:rFonts w:ascii="Times New Roman" w:hAnsi="Times New Roman" w:cs="Times New Roman"/>
          <w:b/>
        </w:rPr>
      </w:pPr>
    </w:p>
    <w:p w:rsidR="00442E65" w:rsidRDefault="00442E65" w:rsidP="00740953">
      <w:pPr>
        <w:pStyle w:val="ae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740953" w:rsidRDefault="00740953" w:rsidP="00740953">
      <w:pPr>
        <w:pStyle w:val="ae"/>
        <w:spacing w:after="200"/>
        <w:jc w:val="center"/>
        <w:rPr>
          <w:bCs/>
        </w:rPr>
      </w:pPr>
      <w:r>
        <w:rPr>
          <w:rFonts w:ascii="Times New Roman" w:hAnsi="Times New Roman" w:cs="Times New Roman"/>
          <w:b/>
        </w:rPr>
        <w:t>гимназия №24 имени М.В. Октябрьской г.Томска</w:t>
      </w:r>
      <w: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 Согласовано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Принято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Утверждаю</w:t>
            </w:r>
          </w:p>
        </w:tc>
      </w:tr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Научно-методический совет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Педагогический совет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Директор гимназии</w:t>
            </w:r>
          </w:p>
        </w:tc>
      </w:tr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                А.Б. Филатова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snapToGrid w:val="0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 xml:space="preserve">                        М.И. Якуба</w:t>
            </w:r>
          </w:p>
        </w:tc>
      </w:tr>
      <w:tr w:rsidR="00740953" w:rsidTr="00D969EB"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Протокол №</w:t>
            </w:r>
            <w:r w:rsidR="002379AA">
              <w:rPr>
                <w:bCs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Протокол №</w:t>
            </w:r>
            <w:r w:rsidR="002379AA">
              <w:rPr>
                <w:bCs/>
              </w:rPr>
              <w:t>21</w:t>
            </w:r>
          </w:p>
        </w:tc>
        <w:tc>
          <w:tcPr>
            <w:tcW w:w="3190" w:type="dxa"/>
            <w:shd w:val="clear" w:color="auto" w:fill="auto"/>
          </w:tcPr>
          <w:p w:rsidR="00740953" w:rsidRDefault="00740953" w:rsidP="00D969EB">
            <w:pPr>
              <w:rPr>
                <w:bCs/>
              </w:rPr>
            </w:pPr>
            <w:r>
              <w:rPr>
                <w:bCs/>
              </w:rPr>
              <w:t>Приказ №</w:t>
            </w:r>
            <w:r w:rsidR="002379AA">
              <w:rPr>
                <w:bCs/>
              </w:rPr>
              <w:t xml:space="preserve"> 16</w:t>
            </w:r>
            <w:r w:rsidR="005E397C">
              <w:rPr>
                <w:bCs/>
              </w:rPr>
              <w:t>1</w:t>
            </w:r>
            <w:r w:rsidR="002833A7">
              <w:rPr>
                <w:bCs/>
              </w:rPr>
              <w:t xml:space="preserve"> - пр</w:t>
            </w:r>
          </w:p>
        </w:tc>
      </w:tr>
      <w:tr w:rsidR="00740953" w:rsidTr="00D969EB">
        <w:tc>
          <w:tcPr>
            <w:tcW w:w="3190" w:type="dxa"/>
            <w:shd w:val="clear" w:color="auto" w:fill="auto"/>
          </w:tcPr>
          <w:p w:rsidR="00740953" w:rsidRDefault="008314B0" w:rsidP="00D969EB">
            <w:pPr>
              <w:rPr>
                <w:bCs/>
              </w:rPr>
            </w:pPr>
            <w:r>
              <w:rPr>
                <w:bCs/>
              </w:rPr>
              <w:t>от «19» июн</w:t>
            </w:r>
            <w:r w:rsidR="004C288E">
              <w:rPr>
                <w:bCs/>
              </w:rPr>
              <w:t>я</w:t>
            </w:r>
            <w:r w:rsidR="002379AA">
              <w:rPr>
                <w:bCs/>
              </w:rPr>
              <w:t xml:space="preserve"> 2020</w:t>
            </w:r>
            <w:r w:rsidR="00740953">
              <w:rPr>
                <w:bCs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740953" w:rsidRDefault="002379AA" w:rsidP="00D969EB">
            <w:pPr>
              <w:rPr>
                <w:bCs/>
              </w:rPr>
            </w:pPr>
            <w:r>
              <w:rPr>
                <w:bCs/>
              </w:rPr>
              <w:t>от «31</w:t>
            </w:r>
            <w:r w:rsidR="008314B0">
              <w:rPr>
                <w:bCs/>
              </w:rPr>
              <w:t>» августа</w:t>
            </w:r>
            <w:r>
              <w:rPr>
                <w:bCs/>
              </w:rPr>
              <w:t xml:space="preserve"> 2020</w:t>
            </w:r>
            <w:r w:rsidR="00740953">
              <w:rPr>
                <w:bCs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740953" w:rsidRDefault="002379AA" w:rsidP="00D969EB">
            <w:r>
              <w:rPr>
                <w:bCs/>
              </w:rPr>
              <w:t>от «31» августа 2020</w:t>
            </w:r>
            <w:r w:rsidR="00740953">
              <w:rPr>
                <w:bCs/>
              </w:rPr>
              <w:t>г.</w:t>
            </w:r>
          </w:p>
        </w:tc>
      </w:tr>
    </w:tbl>
    <w:p w:rsidR="00740953" w:rsidRDefault="00740953" w:rsidP="00740953">
      <w:pPr>
        <w:pStyle w:val="ae"/>
        <w:spacing w:after="0"/>
        <w:jc w:val="center"/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740953" w:rsidRDefault="00740953" w:rsidP="00740953">
      <w:pPr>
        <w:pStyle w:val="ae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КУРСУ ВНЕУРОЧНОЙ ДЕЯТЕЛЬНОСТИ</w:t>
      </w:r>
    </w:p>
    <w:p w:rsidR="00740953" w:rsidRDefault="00740953" w:rsidP="00740953">
      <w:pPr>
        <w:widowControl w:val="0"/>
        <w:jc w:val="center"/>
        <w:outlineLvl w:val="0"/>
        <w:rPr>
          <w:b/>
          <w:szCs w:val="28"/>
        </w:rPr>
      </w:pPr>
      <w:r w:rsidRPr="00B85E5C">
        <w:rPr>
          <w:b/>
          <w:szCs w:val="28"/>
        </w:rPr>
        <w:t>«Чтение для всех: технология создания буктрейлера»</w:t>
      </w:r>
    </w:p>
    <w:p w:rsidR="00B85E5C" w:rsidRPr="00DB6479" w:rsidRDefault="00DB6479" w:rsidP="00740953">
      <w:pPr>
        <w:widowControl w:val="0"/>
        <w:jc w:val="center"/>
        <w:outlineLvl w:val="0"/>
        <w:rPr>
          <w:szCs w:val="28"/>
        </w:rPr>
      </w:pPr>
      <w:r w:rsidRPr="00DB6479">
        <w:rPr>
          <w:szCs w:val="28"/>
        </w:rPr>
        <w:t>Форма организации деятельности: клуб любителей книги</w:t>
      </w:r>
    </w:p>
    <w:p w:rsidR="00740953" w:rsidRPr="00B85E5C" w:rsidRDefault="00740953" w:rsidP="00740953">
      <w:pPr>
        <w:pStyle w:val="ae"/>
        <w:spacing w:after="0" w:line="240" w:lineRule="auto"/>
        <w:jc w:val="center"/>
        <w:rPr>
          <w:rFonts w:ascii="Times New Roman" w:hAnsi="Times New Roman" w:cs="Times New Roman"/>
        </w:rPr>
      </w:pPr>
      <w:r w:rsidRPr="00B85E5C">
        <w:rPr>
          <w:rFonts w:ascii="Times New Roman" w:hAnsi="Times New Roman" w:cs="Times New Roman"/>
        </w:rPr>
        <w:t>Направление: «Общекультурная деятельность»</w:t>
      </w:r>
    </w:p>
    <w:p w:rsidR="00740953" w:rsidRPr="00B85E5C" w:rsidRDefault="003621D1" w:rsidP="00740953">
      <w:pPr>
        <w:pStyle w:val="ae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 - 5-8</w:t>
      </w:r>
      <w:r w:rsidR="00740953" w:rsidRPr="00B85E5C">
        <w:rPr>
          <w:rFonts w:ascii="Times New Roman" w:hAnsi="Times New Roman" w:cs="Times New Roman"/>
        </w:rPr>
        <w:t xml:space="preserve"> классы</w:t>
      </w:r>
    </w:p>
    <w:p w:rsidR="00740953" w:rsidRPr="00B85E5C" w:rsidRDefault="00740953" w:rsidP="00740953">
      <w:pPr>
        <w:pStyle w:val="ae"/>
        <w:spacing w:after="0" w:line="240" w:lineRule="auto"/>
        <w:jc w:val="center"/>
        <w:rPr>
          <w:rFonts w:ascii="Times New Roman" w:hAnsi="Times New Roman" w:cs="Times New Roman"/>
        </w:rPr>
      </w:pPr>
      <w:r w:rsidRPr="00B85E5C">
        <w:rPr>
          <w:rFonts w:ascii="Times New Roman" w:hAnsi="Times New Roman" w:cs="Times New Roman"/>
        </w:rPr>
        <w:t>Количество часов по плану в неделю: 1 час</w:t>
      </w:r>
    </w:p>
    <w:p w:rsidR="00740953" w:rsidRPr="00B85E5C" w:rsidRDefault="00740953" w:rsidP="00740953">
      <w:pPr>
        <w:pStyle w:val="ae"/>
        <w:spacing w:after="0" w:line="240" w:lineRule="auto"/>
        <w:jc w:val="center"/>
        <w:rPr>
          <w:bCs/>
        </w:rPr>
      </w:pPr>
      <w:r w:rsidRPr="00B85E5C">
        <w:rPr>
          <w:rFonts w:ascii="Times New Roman" w:hAnsi="Times New Roman" w:cs="Times New Roman"/>
        </w:rPr>
        <w:t>Количество часов в год: 34 часа</w:t>
      </w: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</w:t>
      </w:r>
    </w:p>
    <w:p w:rsidR="00740953" w:rsidRDefault="00740953" w:rsidP="00740953">
      <w:pPr>
        <w:pStyle w:val="ae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Филатова Анна Борисовна, учитель географии</w:t>
      </w:r>
    </w:p>
    <w:p w:rsidR="00102DA5" w:rsidRDefault="00102DA5" w:rsidP="00740953">
      <w:pPr>
        <w:pStyle w:val="ae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высшей квалификационной категории</w:t>
      </w: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</w:rPr>
      </w:pPr>
    </w:p>
    <w:p w:rsidR="00740953" w:rsidRDefault="00740953" w:rsidP="00FC60C3">
      <w:pPr>
        <w:pStyle w:val="ae"/>
        <w:spacing w:after="200"/>
        <w:rPr>
          <w:rFonts w:ascii="Times New Roman" w:hAnsi="Times New Roman" w:cs="Times New Roman"/>
          <w:b/>
        </w:rPr>
      </w:pPr>
    </w:p>
    <w:p w:rsidR="00345EED" w:rsidRPr="00740953" w:rsidRDefault="00740953" w:rsidP="00740953">
      <w:pPr>
        <w:pStyle w:val="ae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Томск 20</w:t>
      </w:r>
      <w:r w:rsidR="002379AA">
        <w:rPr>
          <w:rFonts w:ascii="Times New Roman" w:hAnsi="Times New Roman" w:cs="Times New Roman"/>
          <w:b/>
        </w:rPr>
        <w:t>20</w:t>
      </w:r>
    </w:p>
    <w:p w:rsidR="00587A77" w:rsidRPr="00587A77" w:rsidRDefault="00587A77" w:rsidP="00587A77">
      <w:pPr>
        <w:pStyle w:val="Default"/>
        <w:rPr>
          <w:color w:val="C00000"/>
          <w:sz w:val="28"/>
          <w:szCs w:val="28"/>
        </w:rPr>
      </w:pPr>
      <w:r w:rsidRPr="00587A77">
        <w:rPr>
          <w:color w:val="C00000"/>
          <w:sz w:val="28"/>
          <w:szCs w:val="28"/>
        </w:rPr>
        <w:lastRenderedPageBreak/>
        <w:t xml:space="preserve"> </w:t>
      </w:r>
    </w:p>
    <w:p w:rsidR="00796CBF" w:rsidRPr="00740953" w:rsidRDefault="00427F09" w:rsidP="00740953">
      <w:pPr>
        <w:jc w:val="center"/>
        <w:rPr>
          <w:b/>
          <w:szCs w:val="28"/>
        </w:rPr>
      </w:pPr>
      <w:r w:rsidRPr="00740953">
        <w:rPr>
          <w:b/>
          <w:szCs w:val="28"/>
        </w:rPr>
        <w:t>ПОЯСНИТЕЛЬНАЯ ЗАПИСКА</w:t>
      </w:r>
    </w:p>
    <w:p w:rsidR="00796CBF" w:rsidRPr="00AF5B13" w:rsidRDefault="00796CBF" w:rsidP="00796CBF">
      <w:pPr>
        <w:jc w:val="center"/>
        <w:rPr>
          <w:b/>
          <w:sz w:val="28"/>
          <w:szCs w:val="28"/>
        </w:rPr>
      </w:pPr>
    </w:p>
    <w:p w:rsidR="00D6747B" w:rsidRPr="00D675AC" w:rsidRDefault="00D6747B" w:rsidP="00D6747B">
      <w:pPr>
        <w:ind w:firstLine="709"/>
        <w:jc w:val="both"/>
        <w:rPr>
          <w:b/>
        </w:rPr>
      </w:pPr>
      <w:r w:rsidRPr="00D675AC">
        <w:rPr>
          <w:b/>
        </w:rPr>
        <w:t>Нормативно-правовая база</w:t>
      </w:r>
    </w:p>
    <w:p w:rsidR="00D6747B" w:rsidRPr="00D6747B" w:rsidRDefault="00D6747B" w:rsidP="00D6747B">
      <w:pPr>
        <w:ind w:firstLine="709"/>
        <w:jc w:val="both"/>
        <w:rPr>
          <w:b/>
        </w:rPr>
      </w:pPr>
      <w:r w:rsidRPr="00D675AC">
        <w:t>При разработке рабочей программы</w:t>
      </w:r>
      <w:r>
        <w:t xml:space="preserve"> по курсу внеурочной деятельности </w:t>
      </w:r>
      <w:r w:rsidRPr="00D6747B">
        <w:rPr>
          <w:b/>
        </w:rPr>
        <w:t>«Чтение для всех: технология создания буктрейлера»</w:t>
      </w:r>
      <w:r>
        <w:rPr>
          <w:b/>
        </w:rPr>
        <w:t xml:space="preserve"> </w:t>
      </w:r>
      <w:r w:rsidRPr="00D675AC">
        <w:t>учитывались следующие нормативно-правовые документы:</w:t>
      </w:r>
    </w:p>
    <w:p w:rsidR="00E864B9" w:rsidRPr="0007024F" w:rsidRDefault="00E864B9" w:rsidP="00E864B9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07024F">
        <w:rPr>
          <w:rFonts w:eastAsia="Sylfaen"/>
          <w:color w:val="000000"/>
          <w:lang w:eastAsia="en-US"/>
        </w:rPr>
        <w:t>Конституция Российской Федерации (ст. 43, 44).</w:t>
      </w:r>
    </w:p>
    <w:p w:rsidR="00E864B9" w:rsidRPr="0007024F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07024F">
        <w:rPr>
          <w:rFonts w:eastAsia="Sylfaen"/>
          <w:color w:val="000000"/>
          <w:lang w:eastAsia="en-US"/>
        </w:rPr>
        <w:t>Федеральный закон от 29.12.2012 N 273-ФЗ «Об образовании в Российской Федерации» (редакция от 02.06.2016г., с изм. и доп.., вступившими в силу с 01.07.2016г).</w:t>
      </w:r>
    </w:p>
    <w:p w:rsidR="00E864B9" w:rsidRPr="00210D61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rFonts w:eastAsia="Sylfaen"/>
          <w:color w:val="000000"/>
          <w:lang w:eastAsia="en-US"/>
        </w:rPr>
      </w:pPr>
      <w:r w:rsidRPr="00210D61">
        <w:rPr>
          <w:rFonts w:eastAsia="Sylfaen"/>
          <w:color w:val="000000"/>
          <w:lang w:eastAsia="en-US"/>
        </w:rPr>
        <w:t>Фундаментальное ядро содержания общего образования.</w:t>
      </w:r>
    </w:p>
    <w:p w:rsidR="00E864B9" w:rsidRPr="00210D61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rFonts w:eastAsia="Sylfaen"/>
          <w:color w:val="000000"/>
          <w:lang w:eastAsia="en-US"/>
        </w:rPr>
      </w:pPr>
      <w:r w:rsidRPr="00210D61">
        <w:rPr>
          <w:rFonts w:eastAsia="Sylfaen"/>
          <w:color w:val="000000"/>
          <w:lang w:eastAsia="en-US"/>
        </w:rPr>
        <w:t>Концепция духовно - нравственного развития и воспитания личности гражданина России.</w:t>
      </w:r>
    </w:p>
    <w:p w:rsidR="00E864B9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rFonts w:eastAsia="Sylfaen"/>
          <w:color w:val="000000"/>
          <w:lang w:eastAsia="en-US"/>
        </w:rPr>
      </w:pPr>
      <w:r w:rsidRPr="00210D61">
        <w:rPr>
          <w:rFonts w:eastAsia="Sylfaen"/>
          <w:color w:val="000000"/>
          <w:lang w:eastAsia="en-US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E864B9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rFonts w:eastAsia="Sylfaen"/>
          <w:color w:val="000000"/>
          <w:lang w:eastAsia="en-US"/>
        </w:rPr>
      </w:pPr>
      <w:r w:rsidRPr="00E864B9">
        <w:rPr>
          <w:rFonts w:eastAsia="Sylfaen"/>
          <w:color w:val="000000"/>
          <w:lang w:eastAsia="en-US"/>
        </w:rPr>
        <w:t>Федеральный государственный образовательный стандарт основного общего   образования, утвержденный приказом Министерства образования и науки от 17 декабря 2010 г. № 1897. (в ред. Приказов Минобрнауки России от 29.12.2014 N 1644, от 31.12.2015 N 1577).</w:t>
      </w:r>
    </w:p>
    <w:p w:rsidR="00E864B9" w:rsidRPr="00E864B9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rFonts w:eastAsia="Sylfaen"/>
          <w:color w:val="000000"/>
          <w:lang w:eastAsia="en-US"/>
        </w:rPr>
      </w:pPr>
      <w:r w:rsidRPr="00E864B9">
        <w:rPr>
          <w:rFonts w:eastAsia="Sylfaen"/>
          <w:color w:val="000000"/>
          <w:lang w:eastAsia="en-US"/>
        </w:rPr>
        <w:t>Приказ Министерства образования и науки Российской Федерации от 30 августа 2013г. №1015 «Порядок организации и осуществления образовательной деятельности по основным образовательным программам – программам начального общего, основного общего и среднего общего образования» (с изменениями и дополнениями от 13 декабря 2013 г., 28 мая 2014 г., 17 июля 2015 г.).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  <w:tab w:val="num" w:pos="928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973CCE">
        <w:rPr>
          <w:rFonts w:eastAsia="Sylfaen"/>
          <w:color w:val="000000"/>
          <w:lang w:eastAsia="en-US"/>
        </w:rPr>
        <w:t>Приказ Министерства просвещения Российской Федерации от 17 марта 2020 г. №104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  <w:tab w:val="num" w:pos="928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973CCE">
        <w:rPr>
          <w:rFonts w:eastAsia="Sylfaen"/>
          <w:color w:val="000000"/>
          <w:lang w:eastAsia="en-US"/>
        </w:rPr>
        <w:t>Приказ Министерства науки и высшего образования Российской Федерации и Министерства просвещения Российской Федерации от 5 августа 2020 г.№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  <w:tab w:val="num" w:pos="928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973CCE">
        <w:rPr>
          <w:rFonts w:eastAsia="Sylfaen"/>
          <w:color w:val="000000"/>
          <w:lang w:eastAsia="en-US"/>
        </w:rPr>
        <w:t>Письмо Первого заместителя Министра просвещения РФ Д.Е.Глушко «Об организации работы общеобразовательных организаций» от 12.08.2020г. №ГД-1192/03».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  <w:tab w:val="num" w:pos="928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973CCE">
        <w:rPr>
          <w:rFonts w:eastAsia="Sylfaen"/>
          <w:color w:val="000000"/>
          <w:lang w:eastAsia="en-US"/>
        </w:rPr>
        <w:t>Постановление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  <w:tab w:val="num" w:pos="928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973CCE">
        <w:rPr>
          <w:rFonts w:eastAsia="Sylfaen"/>
          <w:color w:val="000000"/>
          <w:lang w:eastAsia="en-US"/>
        </w:rPr>
        <w:t xml:space="preserve">Постановления Главного государственного санитарного врача Российской Федерации от 29 декабря 2010 г. № 189, в редакции Изменений № 1, утв. 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25.12.2013 № 72, далее – СанПиН 2.4.2.2821–10. 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  <w:tab w:val="num" w:pos="928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973CCE">
        <w:rPr>
          <w:rFonts w:eastAsia="Sylfaen"/>
          <w:color w:val="000000"/>
          <w:lang w:eastAsia="en-US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986).</w:t>
      </w:r>
    </w:p>
    <w:p w:rsidR="00E864B9" w:rsidRDefault="00E864B9" w:rsidP="00E864B9">
      <w:pPr>
        <w:numPr>
          <w:ilvl w:val="0"/>
          <w:numId w:val="20"/>
        </w:numPr>
        <w:tabs>
          <w:tab w:val="left" w:pos="0"/>
          <w:tab w:val="left" w:pos="426"/>
          <w:tab w:val="num" w:pos="928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973CCE">
        <w:rPr>
          <w:rFonts w:eastAsia="Sylfaen"/>
          <w:color w:val="000000"/>
          <w:lang w:eastAsia="en-US"/>
        </w:rPr>
        <w:t>Постановления Главного государственного санитарного врача Российской Федерации от 22 мая 2020 г. № 15 «Об утверждении санитарно-эпидемиологических правил СП 3.1.3597-20 «Профилактика новой коронавирусной инфекции (</w:t>
      </w:r>
      <w:r w:rsidRPr="00973CCE">
        <w:rPr>
          <w:rFonts w:eastAsia="Sylfaen"/>
          <w:color w:val="000000"/>
          <w:lang w:val="en-US" w:eastAsia="en-US"/>
        </w:rPr>
        <w:t>COVID</w:t>
      </w:r>
      <w:r w:rsidRPr="00973CCE">
        <w:rPr>
          <w:rFonts w:eastAsia="Sylfaen"/>
          <w:color w:val="000000"/>
          <w:lang w:eastAsia="en-US"/>
        </w:rPr>
        <w:t xml:space="preserve">-19)»; от 30 июня </w:t>
      </w:r>
      <w:r w:rsidRPr="00973CCE">
        <w:rPr>
          <w:rFonts w:eastAsia="Sylfaen"/>
          <w:color w:val="000000"/>
          <w:lang w:eastAsia="en-US"/>
        </w:rPr>
        <w:lastRenderedPageBreak/>
        <w:t>2020 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973CCE">
        <w:rPr>
          <w:rFonts w:eastAsia="Sylfaen"/>
          <w:color w:val="000000"/>
          <w:lang w:val="en-US" w:eastAsia="en-US"/>
        </w:rPr>
        <w:t>COVID</w:t>
      </w:r>
      <w:r w:rsidRPr="00973CCE">
        <w:rPr>
          <w:rFonts w:eastAsia="Sylfaen"/>
          <w:color w:val="000000"/>
          <w:lang w:eastAsia="en-US"/>
        </w:rPr>
        <w:t xml:space="preserve">-19)» (далее – СП 3.1/2.43598-20). </w:t>
      </w:r>
    </w:p>
    <w:p w:rsidR="00E864B9" w:rsidRPr="00584EFA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rFonts w:eastAsia="Sylfaen"/>
          <w:color w:val="000000"/>
          <w:lang w:eastAsia="en-US"/>
        </w:rPr>
      </w:pPr>
      <w:r w:rsidRPr="00584EFA">
        <w:rPr>
          <w:rFonts w:eastAsia="Sylfaen"/>
          <w:color w:val="000000"/>
          <w:lang w:eastAsia="en-US"/>
        </w:rPr>
        <w:t>Примерная Общеобразовательная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 размещена в реестре примерных основных общеобразовательных программ Министерства образования и науки Российской Федерации (в редакции протокола № 1/20 от 04.02.2020 федерального учебно-методического объединения по общему образованию). (</w:t>
      </w:r>
      <w:hyperlink r:id="rId10" w:history="1">
        <w:r w:rsidRPr="00584EFA">
          <w:rPr>
            <w:rFonts w:eastAsia="Sylfaen"/>
            <w:color w:val="0000FF"/>
            <w:u w:val="single"/>
            <w:lang w:eastAsia="en-US"/>
          </w:rPr>
          <w:t>http://fgosreestr.ru</w:t>
        </w:r>
      </w:hyperlink>
      <w:r w:rsidRPr="00584EFA">
        <w:rPr>
          <w:rFonts w:eastAsia="Sylfaen"/>
          <w:color w:val="000000"/>
          <w:lang w:eastAsia="en-US"/>
        </w:rPr>
        <w:t>).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  <w:tab w:val="num" w:pos="928"/>
        </w:tabs>
        <w:ind w:left="0" w:firstLine="0"/>
        <w:contextualSpacing/>
        <w:jc w:val="both"/>
        <w:rPr>
          <w:rFonts w:eastAsia="Sylfaen"/>
          <w:color w:val="000000"/>
          <w:lang w:eastAsia="en-US"/>
        </w:rPr>
      </w:pPr>
      <w:r w:rsidRPr="00973CCE">
        <w:rPr>
          <w:rFonts w:eastAsia="Sylfaen"/>
          <w:color w:val="000000"/>
          <w:lang w:eastAsia="en-US"/>
        </w:rPr>
        <w:t>Распоряжение департамента образования администрации Города Томска №573-р от 14.08.2020г. «Об особенностях организации образовательного процесса в общеобразовательных организациях в 2020-2021 учебном году в условиях распространения новой коронавирусной инфекции (COVID-19)».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i/>
          <w:color w:val="000000"/>
          <w:lang w:eastAsia="en-US"/>
        </w:rPr>
      </w:pPr>
      <w:r w:rsidRPr="00973CCE">
        <w:rPr>
          <w:rFonts w:eastAsia="Sylfaen"/>
          <w:i/>
          <w:color w:val="000000"/>
          <w:lang w:eastAsia="en-US"/>
        </w:rPr>
        <w:t>Программа развития МАОУ гимназии № 24 им. М.В. Октябрьской г. Томска.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i/>
          <w:color w:val="000000"/>
          <w:lang w:eastAsia="en-US"/>
        </w:rPr>
      </w:pPr>
      <w:r w:rsidRPr="00973CCE">
        <w:rPr>
          <w:rFonts w:eastAsia="Sylfaen"/>
          <w:i/>
          <w:color w:val="000000"/>
          <w:lang w:eastAsia="en-US"/>
        </w:rPr>
        <w:t>Основная  общеоб</w:t>
      </w:r>
      <w:r>
        <w:rPr>
          <w:rFonts w:eastAsia="Sylfaen"/>
          <w:i/>
          <w:color w:val="000000"/>
          <w:lang w:eastAsia="en-US"/>
        </w:rPr>
        <w:t>разовательная  программа  основно</w:t>
      </w:r>
      <w:r w:rsidRPr="00973CCE">
        <w:rPr>
          <w:rFonts w:eastAsia="Sylfaen"/>
          <w:i/>
          <w:color w:val="000000"/>
          <w:lang w:eastAsia="en-US"/>
        </w:rPr>
        <w:t>го общего образования МАОУ гимназии №24 им. М.В. Октябрьской г. Томска.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i/>
          <w:color w:val="000000"/>
          <w:lang w:eastAsia="en-US"/>
        </w:rPr>
      </w:pPr>
      <w:r w:rsidRPr="00973CCE">
        <w:rPr>
          <w:rFonts w:eastAsia="Sylfaen"/>
          <w:i/>
          <w:color w:val="000000"/>
          <w:lang w:eastAsia="en-US"/>
        </w:rPr>
        <w:t>Положение о формах обучения в МАОУ гимназии №24 им. М. В. Октябрьской г. Томска.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b/>
          <w:color w:val="000000"/>
          <w:lang w:eastAsia="en-US"/>
        </w:rPr>
      </w:pPr>
      <w:r w:rsidRPr="00973CCE">
        <w:rPr>
          <w:rFonts w:eastAsia="Sylfaen"/>
          <w:i/>
          <w:color w:val="000000"/>
          <w:lang w:eastAsia="en-US"/>
        </w:rPr>
        <w:t>Правила внутреннего распорядка МАОУ гимназии № 24 им. М.В. Октябрьской г. Томска</w:t>
      </w:r>
      <w:r w:rsidRPr="00973CCE">
        <w:rPr>
          <w:rFonts w:eastAsia="Sylfaen"/>
          <w:b/>
          <w:i/>
          <w:color w:val="000000"/>
          <w:lang w:eastAsia="en-US"/>
        </w:rPr>
        <w:t>.</w:t>
      </w:r>
    </w:p>
    <w:p w:rsidR="00E864B9" w:rsidRPr="00973CCE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i/>
          <w:color w:val="000000"/>
          <w:lang w:eastAsia="en-US"/>
        </w:rPr>
      </w:pPr>
      <w:r w:rsidRPr="00973CCE">
        <w:rPr>
          <w:rFonts w:eastAsia="Sylfaen"/>
          <w:i/>
          <w:color w:val="000000"/>
          <w:lang w:eastAsia="en-US"/>
        </w:rPr>
        <w:t>Положение об организации  образовательной деятельности с использованием 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:rsidR="00E864B9" w:rsidRDefault="00E864B9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i/>
          <w:color w:val="000000"/>
          <w:lang w:eastAsia="en-US"/>
        </w:rPr>
      </w:pPr>
      <w:r w:rsidRPr="00973CCE">
        <w:rPr>
          <w:rFonts w:eastAsia="Sylfaen"/>
          <w:i/>
          <w:color w:val="000000"/>
          <w:lang w:eastAsia="en-US"/>
        </w:rPr>
        <w:t>Устав МАОУ гимназии №24 им. М.В. Октябрьской г. Томска.</w:t>
      </w:r>
    </w:p>
    <w:p w:rsidR="00E864B9" w:rsidRDefault="008B5E78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i/>
          <w:color w:val="000000"/>
          <w:lang w:eastAsia="en-US"/>
        </w:rPr>
      </w:pPr>
      <w:r w:rsidRPr="00E864B9">
        <w:rPr>
          <w:rFonts w:eastAsia="Sylfaen"/>
          <w:color w:val="000000"/>
        </w:rPr>
        <w:t>Федеральный инновационный проект ГАОУ ВПО «Московский институт Открытого образования» по теме «Повышение мотивации обучающихся гимназии к смысловому досуговому чтению через освоени</w:t>
      </w:r>
      <w:r w:rsidR="002524B2" w:rsidRPr="00E864B9">
        <w:rPr>
          <w:rFonts w:eastAsia="Sylfaen"/>
          <w:color w:val="000000"/>
        </w:rPr>
        <w:t>е приёмов медиапроектирования».</w:t>
      </w:r>
    </w:p>
    <w:p w:rsidR="00E864B9" w:rsidRDefault="00D6747B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i/>
          <w:color w:val="000000"/>
          <w:lang w:eastAsia="en-US"/>
        </w:rPr>
      </w:pPr>
      <w:r w:rsidRPr="00E864B9">
        <w:rPr>
          <w:rFonts w:eastAsia="Sylfaen"/>
        </w:rPr>
        <w:t xml:space="preserve">Авторская программа  курса </w:t>
      </w:r>
      <w:r w:rsidR="00B85E5C" w:rsidRPr="00E864B9">
        <w:rPr>
          <w:rFonts w:eastAsia="Sylfaen"/>
        </w:rPr>
        <w:t>внеурочной деятельности</w:t>
      </w:r>
      <w:r w:rsidRPr="00E864B9">
        <w:rPr>
          <w:rFonts w:eastAsia="Sylfaen"/>
        </w:rPr>
        <w:t xml:space="preserve"> </w:t>
      </w:r>
      <w:r w:rsidR="00B85E5C" w:rsidRPr="00E864B9">
        <w:rPr>
          <w:rFonts w:eastAsia="Sylfaen"/>
        </w:rPr>
        <w:t>«Чтение для всех: технология создания буктрейлера»</w:t>
      </w:r>
      <w:r w:rsidRPr="00E864B9">
        <w:rPr>
          <w:rFonts w:eastAsia="Sylfaen"/>
        </w:rPr>
        <w:t xml:space="preserve">5–9 классов общеобразовательной средней школы. </w:t>
      </w:r>
      <w:r w:rsidR="00091BEE" w:rsidRPr="00E864B9">
        <w:rPr>
          <w:rFonts w:eastAsia="Sylfaen"/>
        </w:rPr>
        <w:t xml:space="preserve">Севостьянова Е.Б., </w:t>
      </w:r>
      <w:r w:rsidR="00B85E5C" w:rsidRPr="00E864B9">
        <w:rPr>
          <w:rFonts w:eastAsia="Sylfaen"/>
        </w:rPr>
        <w:t xml:space="preserve">Мачехина О.Н., </w:t>
      </w:r>
      <w:r w:rsidR="00091BEE" w:rsidRPr="00E864B9">
        <w:rPr>
          <w:rFonts w:eastAsia="Sylfaen"/>
        </w:rPr>
        <w:t>к.п.н., доцент кафедры интерактивных технологий в образовании ГАОУ ВПО «Московский институт Открытого образования».</w:t>
      </w:r>
    </w:p>
    <w:p w:rsidR="008B5E78" w:rsidRPr="00E864B9" w:rsidRDefault="008B5E78" w:rsidP="00E864B9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eastAsia="Sylfaen"/>
          <w:i/>
          <w:color w:val="000000"/>
          <w:lang w:eastAsia="en-US"/>
        </w:rPr>
      </w:pPr>
      <w:bookmarkStart w:id="0" w:name="_GoBack"/>
      <w:bookmarkEnd w:id="0"/>
      <w:r w:rsidRPr="00E864B9">
        <w:rPr>
          <w:rFonts w:eastAsia="Sylfaen"/>
        </w:rPr>
        <w:t>А.К. Григорьева, И.И. Московкина. Смысловое чтение учебного и научного текста. Теория и практика. Учебное пособие. Из-во «Флинта».</w:t>
      </w:r>
    </w:p>
    <w:p w:rsidR="00D14998" w:rsidRPr="00091BEE" w:rsidRDefault="00D14998" w:rsidP="00091BEE">
      <w:pPr>
        <w:pStyle w:val="ad"/>
        <w:spacing w:before="0" w:beforeAutospacing="0" w:after="0" w:afterAutospacing="0"/>
        <w:ind w:firstLine="709"/>
        <w:jc w:val="both"/>
        <w:textAlignment w:val="baseline"/>
      </w:pPr>
      <w:r w:rsidRPr="00091BEE">
        <w:t xml:space="preserve">Содержание </w:t>
      </w:r>
      <w:r w:rsidR="009B0B4D" w:rsidRPr="00091BEE">
        <w:rPr>
          <w:bCs/>
          <w:color w:val="000000"/>
          <w:kern w:val="24"/>
        </w:rPr>
        <w:t xml:space="preserve">программы курса внеурочной деятельности </w:t>
      </w:r>
      <w:r w:rsidR="006823C2" w:rsidRPr="00091BEE">
        <w:t>«Чтение для всех: технология создания буктрейлера»</w:t>
      </w:r>
      <w:r w:rsidR="007A2915" w:rsidRPr="00091BEE">
        <w:rPr>
          <w:rStyle w:val="aa"/>
        </w:rPr>
        <w:footnoteReference w:id="1"/>
      </w:r>
      <w:r w:rsidR="006823C2" w:rsidRPr="00091BEE">
        <w:rPr>
          <w:color w:val="002060"/>
        </w:rPr>
        <w:t xml:space="preserve">  </w:t>
      </w:r>
      <w:r w:rsidR="006823C2" w:rsidRPr="00091BEE">
        <w:rPr>
          <w:color w:val="00B050"/>
        </w:rPr>
        <w:t xml:space="preserve"> </w:t>
      </w:r>
      <w:r w:rsidR="009B0B4D" w:rsidRPr="00091BEE">
        <w:t xml:space="preserve">является интегративным и соответствует </w:t>
      </w:r>
      <w:r w:rsidR="009B0B4D" w:rsidRPr="00091BEE">
        <w:rPr>
          <w:b/>
        </w:rPr>
        <w:t>духовно-нравственному, социальному, общеинтеллектуальному и общекультурному направлениям</w:t>
      </w:r>
      <w:r w:rsidR="009B0B4D" w:rsidRPr="00091BEE">
        <w:t xml:space="preserve">, так как освоение навыков смыслового чтения и приёмов создания цифровых аналогов </w:t>
      </w:r>
      <w:r w:rsidR="00525AC0" w:rsidRPr="00091BEE">
        <w:t xml:space="preserve">текста, </w:t>
      </w:r>
      <w:r w:rsidR="009B0B4D" w:rsidRPr="00091BEE">
        <w:t>осмысленного в ходе прочтения</w:t>
      </w:r>
      <w:r w:rsidR="00525AC0" w:rsidRPr="00091BEE">
        <w:t>,</w:t>
      </w:r>
      <w:r w:rsidR="009B0B4D" w:rsidRPr="00091BEE">
        <w:t xml:space="preserve"> решает основные задачи реализации всех перечисленных направлений внеурочной деятельности.</w:t>
      </w:r>
      <w:r w:rsidR="009B76F0" w:rsidRPr="00091BEE">
        <w:t xml:space="preserve"> В то же время, основанием для эффективной реализации этих направлений является проектная деятельность, обеспечивающая как освоение, так и совершенствование таких проектных умений как проблематизация, целеполагание, планирование решения целесообразных задач, установление продуктивного сотрудничества, презентацию и рефлексию полученных результатов.</w:t>
      </w:r>
    </w:p>
    <w:p w:rsidR="00107229" w:rsidRDefault="00450FB6" w:rsidP="00091BEE">
      <w:pPr>
        <w:pStyle w:val="ad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</w:rPr>
      </w:pPr>
      <w:r w:rsidRPr="00091BEE">
        <w:rPr>
          <w:rFonts w:eastAsia="Calibri"/>
          <w:color w:val="000000"/>
          <w:kern w:val="24"/>
        </w:rPr>
        <w:t>Программа</w:t>
      </w:r>
      <w:r w:rsidR="00091BEE">
        <w:rPr>
          <w:rFonts w:eastAsia="Calibri"/>
          <w:color w:val="000000"/>
          <w:kern w:val="24"/>
        </w:rPr>
        <w:t xml:space="preserve"> курса </w:t>
      </w:r>
      <w:r w:rsidRPr="00091BEE">
        <w:rPr>
          <w:rFonts w:eastAsia="Calibri"/>
          <w:color w:val="000000"/>
          <w:kern w:val="24"/>
        </w:rPr>
        <w:t>внеурочной деятел</w:t>
      </w:r>
      <w:r w:rsidR="009B0B4D" w:rsidRPr="00091BEE">
        <w:rPr>
          <w:rFonts w:eastAsia="Calibri"/>
          <w:color w:val="000000"/>
          <w:kern w:val="24"/>
        </w:rPr>
        <w:t>ьности содержательно дополняет,</w:t>
      </w:r>
      <w:r w:rsidRPr="00091BEE">
        <w:rPr>
          <w:rFonts w:eastAsia="Calibri"/>
          <w:color w:val="000000"/>
          <w:kern w:val="24"/>
        </w:rPr>
        <w:t xml:space="preserve"> расширяет</w:t>
      </w:r>
      <w:r w:rsidR="009B0B4D" w:rsidRPr="00091BEE">
        <w:rPr>
          <w:rFonts w:eastAsia="Calibri"/>
          <w:color w:val="000000"/>
          <w:kern w:val="24"/>
        </w:rPr>
        <w:t xml:space="preserve"> и</w:t>
      </w:r>
      <w:r w:rsidRPr="00091BEE">
        <w:rPr>
          <w:rFonts w:eastAsia="Calibri"/>
          <w:color w:val="000000"/>
          <w:kern w:val="24"/>
        </w:rPr>
        <w:t xml:space="preserve"> углубляет </w:t>
      </w:r>
      <w:r w:rsidR="009B0B4D" w:rsidRPr="00091BEE">
        <w:rPr>
          <w:rFonts w:eastAsia="Calibri"/>
          <w:color w:val="000000"/>
          <w:kern w:val="24"/>
        </w:rPr>
        <w:t xml:space="preserve">все </w:t>
      </w:r>
      <w:r w:rsidRPr="00091BEE">
        <w:rPr>
          <w:rFonts w:eastAsia="Calibri"/>
          <w:color w:val="000000"/>
          <w:kern w:val="24"/>
        </w:rPr>
        <w:t>базовы</w:t>
      </w:r>
      <w:r w:rsidR="009B0B4D" w:rsidRPr="00091BEE">
        <w:rPr>
          <w:rFonts w:eastAsia="Calibri"/>
          <w:color w:val="000000"/>
          <w:kern w:val="24"/>
        </w:rPr>
        <w:t>е школьные</w:t>
      </w:r>
      <w:r w:rsidRPr="00091BEE">
        <w:rPr>
          <w:rFonts w:eastAsia="Calibri"/>
          <w:color w:val="000000"/>
          <w:kern w:val="24"/>
        </w:rPr>
        <w:t xml:space="preserve"> курс</w:t>
      </w:r>
      <w:r w:rsidR="009B0B4D" w:rsidRPr="00091BEE">
        <w:rPr>
          <w:rFonts w:eastAsia="Calibri"/>
          <w:color w:val="000000"/>
          <w:kern w:val="24"/>
        </w:rPr>
        <w:t xml:space="preserve">ы, так как ориентирована на работу с текстами как </w:t>
      </w:r>
      <w:r w:rsidR="009B0B4D" w:rsidRPr="00091BEE">
        <w:rPr>
          <w:rFonts w:eastAsia="Calibri"/>
          <w:color w:val="000000"/>
          <w:kern w:val="24"/>
        </w:rPr>
        <w:lastRenderedPageBreak/>
        <w:t>учебного, так и досугового характера, что является обязательной составляющей программ всех курсов основной образовательной программы всех уровней общего образования.</w:t>
      </w:r>
    </w:p>
    <w:p w:rsidR="008B5E78" w:rsidRPr="008B5E78" w:rsidRDefault="008B5E78" w:rsidP="008B5E78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>
        <w:rPr>
          <w:rFonts w:eastAsia="Sylfaen"/>
        </w:rPr>
        <w:tab/>
      </w:r>
      <w:r w:rsidRPr="00C63C47">
        <w:rPr>
          <w:rFonts w:eastAsia="Sylfaen"/>
          <w:i/>
        </w:rPr>
        <w:t>Учебное пособие А.К. Григорьевой и И.И. Московкиной</w:t>
      </w:r>
      <w:r w:rsidRPr="00D54895">
        <w:rPr>
          <w:rFonts w:eastAsia="Sylfaen"/>
        </w:rPr>
        <w:t xml:space="preserve"> </w:t>
      </w:r>
      <w:r>
        <w:rPr>
          <w:rFonts w:eastAsia="Sylfaen"/>
        </w:rPr>
        <w:t>«</w:t>
      </w:r>
      <w:r w:rsidRPr="00D54895">
        <w:rPr>
          <w:rFonts w:eastAsia="Sylfaen"/>
        </w:rPr>
        <w:t>Смысловое чтение учебного и научного те</w:t>
      </w:r>
      <w:r>
        <w:rPr>
          <w:rFonts w:eastAsia="Sylfaen"/>
        </w:rPr>
        <w:t>кста. Теория и практика» (</w:t>
      </w:r>
      <w:r w:rsidRPr="00D54895">
        <w:rPr>
          <w:rFonts w:eastAsia="Sylfaen"/>
        </w:rPr>
        <w:t>Из-во «Флинта»</w:t>
      </w:r>
      <w:r>
        <w:rPr>
          <w:rFonts w:eastAsia="Sylfaen"/>
        </w:rPr>
        <w:t xml:space="preserve">) </w:t>
      </w:r>
      <w:r w:rsidRPr="00D54895">
        <w:rPr>
          <w:rFonts w:eastAsia="Sylfaen"/>
        </w:rPr>
        <w:t>содержит теоретическую информацию и систему заданий, направленных на совершенствование смыслового чтения в процессе работы с научными и учебными текстами разных жанров на уроках и факультативных (элективных) занятиях. Изучение предлож</w:t>
      </w:r>
      <w:r>
        <w:rPr>
          <w:rFonts w:eastAsia="Sylfaen"/>
        </w:rPr>
        <w:t>енных материалов помогает в приобретении знаний и практических умений, необходимых в учебной</w:t>
      </w:r>
      <w:r w:rsidRPr="00D54895">
        <w:rPr>
          <w:rFonts w:eastAsia="Sylfaen"/>
        </w:rPr>
        <w:t xml:space="preserve"> деятельности</w:t>
      </w:r>
      <w:r>
        <w:rPr>
          <w:rFonts w:eastAsia="Sylfaen"/>
        </w:rPr>
        <w:t>.</w:t>
      </w:r>
    </w:p>
    <w:p w:rsidR="00107229" w:rsidRPr="00091BEE" w:rsidRDefault="00AF5B13" w:rsidP="00091BEE">
      <w:pPr>
        <w:ind w:firstLine="709"/>
        <w:jc w:val="both"/>
      </w:pPr>
      <w:r w:rsidRPr="00091BEE">
        <w:rPr>
          <w:b/>
        </w:rPr>
        <w:t>Цель</w:t>
      </w:r>
      <w:r w:rsidR="00107229" w:rsidRPr="00091BEE">
        <w:rPr>
          <w:b/>
          <w:i/>
        </w:rPr>
        <w:t xml:space="preserve"> </w:t>
      </w:r>
      <w:r w:rsidRPr="00091BEE">
        <w:t xml:space="preserve"> </w:t>
      </w:r>
      <w:r w:rsidR="00107229" w:rsidRPr="00091BEE">
        <w:rPr>
          <w:b/>
        </w:rPr>
        <w:t>программы</w:t>
      </w:r>
      <w:r w:rsidR="00427F09" w:rsidRPr="00091BEE">
        <w:rPr>
          <w:b/>
        </w:rPr>
        <w:t>:</w:t>
      </w:r>
      <w:r w:rsidR="009B76F0" w:rsidRPr="00091BEE">
        <w:t xml:space="preserve"> </w:t>
      </w:r>
      <w:r w:rsidR="002524B2">
        <w:t>развивать личности</w:t>
      </w:r>
      <w:r w:rsidR="00450FB6" w:rsidRPr="00091BEE">
        <w:t xml:space="preserve"> обучающихся</w:t>
      </w:r>
      <w:r w:rsidR="003621D1">
        <w:t xml:space="preserve"> 5-8</w:t>
      </w:r>
      <w:r w:rsidR="000A120B">
        <w:t xml:space="preserve"> классов</w:t>
      </w:r>
      <w:r w:rsidR="00740953" w:rsidRPr="00091BEE">
        <w:t xml:space="preserve"> гимназии</w:t>
      </w:r>
      <w:r w:rsidR="00450FB6" w:rsidRPr="00091BEE">
        <w:t xml:space="preserve"> через </w:t>
      </w:r>
      <w:r w:rsidR="009B76F0" w:rsidRPr="00091BEE">
        <w:t>освоение</w:t>
      </w:r>
      <w:r w:rsidR="00450FB6" w:rsidRPr="00091BEE">
        <w:t xml:space="preserve"> навыков смыслового чтения и переноса осмысленной в процессе чтения информации в цифровой формат</w:t>
      </w:r>
      <w:r w:rsidR="00E55711" w:rsidRPr="00091BEE">
        <w:t>.</w:t>
      </w:r>
      <w:r w:rsidR="00450FB6" w:rsidRPr="00091BEE">
        <w:t xml:space="preserve"> </w:t>
      </w:r>
    </w:p>
    <w:p w:rsidR="00107229" w:rsidRPr="00091BEE" w:rsidRDefault="00AF5B13" w:rsidP="00091BEE">
      <w:pPr>
        <w:shd w:val="clear" w:color="auto" w:fill="FFFFFF"/>
        <w:ind w:firstLine="709"/>
        <w:jc w:val="both"/>
        <w:rPr>
          <w:b/>
        </w:rPr>
      </w:pPr>
      <w:r w:rsidRPr="00091BEE">
        <w:rPr>
          <w:b/>
        </w:rPr>
        <w:t>Задачи</w:t>
      </w:r>
      <w:r w:rsidR="00B205E5" w:rsidRPr="00091BEE">
        <w:rPr>
          <w:b/>
        </w:rPr>
        <w:t xml:space="preserve"> программы:</w:t>
      </w:r>
    </w:p>
    <w:p w:rsidR="00056EFA" w:rsidRPr="00091BEE" w:rsidRDefault="00CF5B7F" w:rsidP="00091BEE">
      <w:pPr>
        <w:ind w:firstLine="709"/>
        <w:jc w:val="both"/>
        <w:rPr>
          <w:u w:val="single"/>
        </w:rPr>
      </w:pPr>
      <w:r w:rsidRPr="00091BEE">
        <w:rPr>
          <w:b/>
          <w:u w:val="single"/>
        </w:rPr>
        <w:t>О</w:t>
      </w:r>
      <w:r w:rsidR="00AF5B13" w:rsidRPr="00091BEE">
        <w:rPr>
          <w:b/>
          <w:u w:val="single"/>
        </w:rPr>
        <w:t xml:space="preserve">бразовательные </w:t>
      </w:r>
      <w:r w:rsidR="00AF5B13" w:rsidRPr="00091BEE">
        <w:rPr>
          <w:u w:val="single"/>
        </w:rPr>
        <w:t>(обучающие)</w:t>
      </w:r>
    </w:p>
    <w:p w:rsidR="00056EFA" w:rsidRPr="00091BEE" w:rsidRDefault="00AF5B13" w:rsidP="00091BEE">
      <w:pPr>
        <w:ind w:firstLine="709"/>
        <w:jc w:val="both"/>
        <w:rPr>
          <w:color w:val="000000"/>
        </w:rPr>
      </w:pPr>
      <w:r w:rsidRPr="00091BEE">
        <w:rPr>
          <w:b/>
        </w:rPr>
        <w:t xml:space="preserve"> –</w:t>
      </w:r>
      <w:r w:rsidRPr="00091BEE">
        <w:t xml:space="preserve"> </w:t>
      </w:r>
      <w:r w:rsidR="00056EFA" w:rsidRPr="00091BEE">
        <w:t>формирование</w:t>
      </w:r>
      <w:r w:rsidR="00525AC0" w:rsidRPr="00091BEE">
        <w:rPr>
          <w:color w:val="000000"/>
        </w:rPr>
        <w:t xml:space="preserve"> системы </w:t>
      </w:r>
      <w:r w:rsidR="00CF5B7F" w:rsidRPr="00091BEE">
        <w:rPr>
          <w:color w:val="000000"/>
        </w:rPr>
        <w:t xml:space="preserve">теоретических </w:t>
      </w:r>
      <w:r w:rsidR="00056EFA" w:rsidRPr="00091BEE">
        <w:rPr>
          <w:color w:val="000000"/>
        </w:rPr>
        <w:t>знаний о</w:t>
      </w:r>
      <w:r w:rsidR="00D54346" w:rsidRPr="00091BEE">
        <w:rPr>
          <w:color w:val="000000"/>
        </w:rPr>
        <w:t xml:space="preserve">  </w:t>
      </w:r>
      <w:r w:rsidR="00525AC0" w:rsidRPr="00091BEE">
        <w:rPr>
          <w:color w:val="000000"/>
        </w:rPr>
        <w:t xml:space="preserve"> роли </w:t>
      </w:r>
      <w:r w:rsidR="00CF5B7F" w:rsidRPr="00091BEE">
        <w:rPr>
          <w:color w:val="000000"/>
        </w:rPr>
        <w:t xml:space="preserve">книг и </w:t>
      </w:r>
      <w:r w:rsidR="00525AC0" w:rsidRPr="00091BEE">
        <w:rPr>
          <w:color w:val="000000"/>
        </w:rPr>
        <w:t xml:space="preserve">чтения в познании </w:t>
      </w:r>
      <w:r w:rsidR="00CF5B7F" w:rsidRPr="00091BEE">
        <w:rPr>
          <w:color w:val="000000"/>
        </w:rPr>
        <w:t xml:space="preserve">людьми </w:t>
      </w:r>
      <w:r w:rsidR="00525AC0" w:rsidRPr="00091BEE">
        <w:rPr>
          <w:color w:val="000000"/>
        </w:rPr>
        <w:t>окружающего мира</w:t>
      </w:r>
      <w:r w:rsidR="00D54346" w:rsidRPr="00091BEE">
        <w:rPr>
          <w:color w:val="000000"/>
        </w:rPr>
        <w:t>;</w:t>
      </w:r>
    </w:p>
    <w:p w:rsidR="00056EFA" w:rsidRPr="00091BEE" w:rsidRDefault="00056EFA" w:rsidP="00091BEE">
      <w:pPr>
        <w:ind w:firstLine="709"/>
        <w:jc w:val="both"/>
      </w:pPr>
      <w:r w:rsidRPr="00091BEE">
        <w:rPr>
          <w:color w:val="000000"/>
        </w:rPr>
        <w:t>-</w:t>
      </w:r>
      <w:r w:rsidRPr="00091BEE">
        <w:t xml:space="preserve"> включение в познавательную деятельность</w:t>
      </w:r>
      <w:r w:rsidR="00525AC0" w:rsidRPr="00091BEE">
        <w:t xml:space="preserve">, касающуюся истории и теории литературного </w:t>
      </w:r>
      <w:r w:rsidR="00CF5B7F" w:rsidRPr="00091BEE">
        <w:t xml:space="preserve"> </w:t>
      </w:r>
      <w:r w:rsidR="00525AC0" w:rsidRPr="00091BEE">
        <w:t>творчества</w:t>
      </w:r>
      <w:r w:rsidR="00CF5B7F" w:rsidRPr="00091BEE">
        <w:t xml:space="preserve"> и медиапроектирования</w:t>
      </w:r>
      <w:r w:rsidR="00525AC0" w:rsidRPr="00091BEE">
        <w:t>;</w:t>
      </w:r>
    </w:p>
    <w:p w:rsidR="00E55711" w:rsidRPr="00091BEE" w:rsidRDefault="00056EFA" w:rsidP="00091BEE">
      <w:pPr>
        <w:ind w:firstLine="709"/>
        <w:jc w:val="both"/>
        <w:rPr>
          <w:highlight w:val="yellow"/>
        </w:rPr>
      </w:pPr>
      <w:r w:rsidRPr="00091BEE">
        <w:t>- обучение навыкам</w:t>
      </w:r>
      <w:r w:rsidR="00D54346" w:rsidRPr="00091BEE">
        <w:t xml:space="preserve"> и </w:t>
      </w:r>
      <w:r w:rsidRPr="00091BEE">
        <w:t>приёмам</w:t>
      </w:r>
      <w:r w:rsidR="00D54346" w:rsidRPr="00091BEE">
        <w:t>, связанным с</w:t>
      </w:r>
      <w:r w:rsidR="00CF5B7F" w:rsidRPr="00091BEE">
        <w:t xml:space="preserve"> вдумчивым чтением и </w:t>
      </w:r>
      <w:r w:rsidR="00525AC0" w:rsidRPr="00091BEE">
        <w:t>интерпретацией прочитанного</w:t>
      </w:r>
      <w:r w:rsidR="00CF5B7F" w:rsidRPr="00091BEE">
        <w:t>.</w:t>
      </w:r>
    </w:p>
    <w:p w:rsidR="00056EFA" w:rsidRPr="00091BEE" w:rsidRDefault="00CF5B7F" w:rsidP="00091BEE">
      <w:pPr>
        <w:ind w:firstLine="709"/>
        <w:jc w:val="both"/>
        <w:rPr>
          <w:b/>
          <w:u w:val="single"/>
        </w:rPr>
      </w:pPr>
      <w:r w:rsidRPr="00091BEE">
        <w:rPr>
          <w:b/>
          <w:u w:val="single"/>
        </w:rPr>
        <w:t>Р</w:t>
      </w:r>
      <w:r w:rsidR="00AF5B13" w:rsidRPr="00091BEE">
        <w:rPr>
          <w:b/>
          <w:u w:val="single"/>
        </w:rPr>
        <w:t xml:space="preserve">азвивающие </w:t>
      </w:r>
      <w:r w:rsidR="00AF5B13" w:rsidRPr="00091BEE">
        <w:rPr>
          <w:u w:val="single"/>
        </w:rPr>
        <w:t>(личностные)</w:t>
      </w:r>
      <w:r w:rsidR="00AF5B13" w:rsidRPr="00091BEE">
        <w:rPr>
          <w:b/>
          <w:u w:val="single"/>
        </w:rPr>
        <w:t xml:space="preserve"> </w:t>
      </w:r>
    </w:p>
    <w:p w:rsidR="00CF5B7F" w:rsidRPr="00091BEE" w:rsidRDefault="00056EFA" w:rsidP="00091BEE">
      <w:pPr>
        <w:ind w:firstLine="709"/>
        <w:jc w:val="both"/>
      </w:pPr>
      <w:r w:rsidRPr="00091BEE">
        <w:t>-</w:t>
      </w:r>
      <w:r w:rsidR="00CF5B7F" w:rsidRPr="00091BEE">
        <w:t xml:space="preserve"> увеличение  и обогащение словарного запаса и развитие воображения;</w:t>
      </w:r>
    </w:p>
    <w:p w:rsidR="00CF5B7F" w:rsidRPr="00091BEE" w:rsidRDefault="00CF5B7F" w:rsidP="00091BEE">
      <w:pPr>
        <w:ind w:firstLine="709"/>
        <w:jc w:val="both"/>
      </w:pPr>
      <w:r w:rsidRPr="00091BEE">
        <w:t>-формирование необходимых для создания медиапроекта способностей: инициирование идей, свободное аргументированное высказывание, концентрация внимания, умение выслушивать мнение других людей;</w:t>
      </w:r>
    </w:p>
    <w:p w:rsidR="00CF5B7F" w:rsidRPr="00091BEE" w:rsidRDefault="00CF5B7F" w:rsidP="00091BEE">
      <w:pPr>
        <w:ind w:firstLine="709"/>
        <w:jc w:val="both"/>
      </w:pPr>
      <w:r w:rsidRPr="00091BEE">
        <w:t xml:space="preserve">-формирование потребностей в самопознании, саморазвитии; </w:t>
      </w:r>
    </w:p>
    <w:p w:rsidR="00056EFA" w:rsidRPr="00091BEE" w:rsidRDefault="00CF5B7F" w:rsidP="00091BEE">
      <w:pPr>
        <w:ind w:firstLine="709"/>
        <w:jc w:val="both"/>
      </w:pPr>
      <w:r w:rsidRPr="00091BEE">
        <w:t>-</w:t>
      </w:r>
      <w:r w:rsidR="00AF5B13" w:rsidRPr="00091BEE">
        <w:t xml:space="preserve">развитие деловых качеств, таких как самостоятельность, ответственность, </w:t>
      </w:r>
      <w:r w:rsidR="00D54346" w:rsidRPr="00091BEE">
        <w:t>активность, аккуратность;</w:t>
      </w:r>
    </w:p>
    <w:p w:rsidR="00CF5B7F" w:rsidRPr="00091BEE" w:rsidRDefault="00056EFA" w:rsidP="00091BEE">
      <w:pPr>
        <w:ind w:firstLine="709"/>
        <w:jc w:val="both"/>
      </w:pPr>
      <w:r w:rsidRPr="00091BEE">
        <w:t xml:space="preserve">- </w:t>
      </w:r>
      <w:r w:rsidR="00AF5B13" w:rsidRPr="00091BEE">
        <w:t xml:space="preserve"> развитие мотивации к определенному виду деятельности</w:t>
      </w:r>
      <w:r w:rsidR="00D54346" w:rsidRPr="00091BEE">
        <w:t>, возможно, связанному с будущей профессией</w:t>
      </w:r>
      <w:r w:rsidR="00CF5B7F" w:rsidRPr="00091BEE">
        <w:t xml:space="preserve"> (редактирование, видеосъемка, компьютерный монтаж и т.п.).</w:t>
      </w:r>
    </w:p>
    <w:p w:rsidR="00056EFA" w:rsidRPr="00091BEE" w:rsidRDefault="00B205E5" w:rsidP="00091BEE">
      <w:pPr>
        <w:ind w:firstLine="709"/>
        <w:jc w:val="both"/>
        <w:rPr>
          <w:u w:val="single"/>
        </w:rPr>
      </w:pPr>
      <w:r w:rsidRPr="00091BEE">
        <w:rPr>
          <w:b/>
          <w:u w:val="single"/>
        </w:rPr>
        <w:t>В</w:t>
      </w:r>
      <w:r w:rsidR="00AF5B13" w:rsidRPr="00091BEE">
        <w:rPr>
          <w:b/>
          <w:u w:val="single"/>
        </w:rPr>
        <w:t>оспитательные</w:t>
      </w:r>
      <w:r w:rsidR="00AF5B13" w:rsidRPr="00091BEE">
        <w:rPr>
          <w:u w:val="single"/>
        </w:rPr>
        <w:t xml:space="preserve"> (общекультурные) </w:t>
      </w:r>
    </w:p>
    <w:p w:rsidR="00B205E5" w:rsidRPr="00091BEE" w:rsidRDefault="00B205E5" w:rsidP="00091BEE">
      <w:pPr>
        <w:ind w:firstLine="709"/>
        <w:jc w:val="both"/>
      </w:pPr>
      <w:r w:rsidRPr="00091BEE">
        <w:t>- формирование ценностных ориентиров на основании осмысления прочитанных литературных произведений (уважение национальных традиций, освоение опыта поведения в различных жизненных ситуациях через анализ поведения героев, расширение общекультурного кругозора);</w:t>
      </w:r>
    </w:p>
    <w:p w:rsidR="00AF5B13" w:rsidRPr="00091BEE" w:rsidRDefault="00AF5B13" w:rsidP="00091BEE">
      <w:pPr>
        <w:ind w:firstLine="709"/>
        <w:jc w:val="both"/>
      </w:pPr>
      <w:r w:rsidRPr="00091BEE">
        <w:t xml:space="preserve">- формирование социальной активности, гражданской позиции, </w:t>
      </w:r>
      <w:r w:rsidR="00CF5B7F" w:rsidRPr="00091BEE">
        <w:t>уважения к историческому прошлому</w:t>
      </w:r>
      <w:r w:rsidR="00B205E5" w:rsidRPr="00091BEE">
        <w:t xml:space="preserve"> различных стран</w:t>
      </w:r>
      <w:r w:rsidR="00CF5B7F" w:rsidRPr="00091BEE">
        <w:t xml:space="preserve">, </w:t>
      </w:r>
      <w:r w:rsidRPr="00091BEE">
        <w:t xml:space="preserve">культуры общения и поведения в </w:t>
      </w:r>
      <w:r w:rsidR="00D54346" w:rsidRPr="00091BEE">
        <w:t>обществе</w:t>
      </w:r>
      <w:r w:rsidR="00C9282E" w:rsidRPr="00091BEE">
        <w:t>;</w:t>
      </w:r>
    </w:p>
    <w:p w:rsidR="00056EFA" w:rsidRPr="00091BEE" w:rsidRDefault="00C9282E" w:rsidP="00091BEE">
      <w:pPr>
        <w:ind w:firstLine="709"/>
        <w:jc w:val="both"/>
      </w:pPr>
      <w:r w:rsidRPr="00091BEE">
        <w:t>- формирование и развитие отношения к чтению  и обсуждению прочитанного как к образу жизни.</w:t>
      </w:r>
    </w:p>
    <w:p w:rsidR="00AF5B13" w:rsidRDefault="00AF5B13" w:rsidP="00091BEE">
      <w:pPr>
        <w:shd w:val="clear" w:color="auto" w:fill="FFFFFF"/>
        <w:ind w:firstLine="709"/>
        <w:jc w:val="both"/>
      </w:pPr>
      <w:r w:rsidRPr="00091BEE">
        <w:rPr>
          <w:b/>
          <w:bCs/>
          <w:iCs/>
          <w:u w:val="single"/>
        </w:rPr>
        <w:t>Формы и режим</w:t>
      </w:r>
      <w:r w:rsidRPr="00091BEE">
        <w:rPr>
          <w:b/>
          <w:bCs/>
          <w:i/>
          <w:iCs/>
          <w:u w:val="single"/>
        </w:rPr>
        <w:t xml:space="preserve"> </w:t>
      </w:r>
      <w:r w:rsidRPr="00091BEE">
        <w:rPr>
          <w:b/>
          <w:iCs/>
          <w:u w:val="single"/>
        </w:rPr>
        <w:t>занятий</w:t>
      </w:r>
      <w:r w:rsidRPr="00091BEE">
        <w:rPr>
          <w:iCs/>
        </w:rPr>
        <w:t xml:space="preserve"> </w:t>
      </w:r>
      <w:r w:rsidR="00276C6E" w:rsidRPr="00091BEE">
        <w:t>–</w:t>
      </w:r>
      <w:r w:rsidRPr="00091BEE">
        <w:t xml:space="preserve"> </w:t>
      </w:r>
      <w:r w:rsidR="00DB6479">
        <w:t>клубные</w:t>
      </w:r>
      <w:r w:rsidR="00276C6E" w:rsidRPr="00091BEE">
        <w:t xml:space="preserve"> </w:t>
      </w:r>
      <w:r w:rsidRPr="00091BEE">
        <w:rPr>
          <w:iCs/>
        </w:rPr>
        <w:t>теоре</w:t>
      </w:r>
      <w:r w:rsidR="00D20598" w:rsidRPr="00091BEE">
        <w:rPr>
          <w:iCs/>
        </w:rPr>
        <w:t>тические и практические занятия</w:t>
      </w:r>
      <w:r w:rsidR="00D20598" w:rsidRPr="00091BEE">
        <w:t>.</w:t>
      </w:r>
      <w:r w:rsidRPr="00091BEE">
        <w:t xml:space="preserve"> </w:t>
      </w:r>
      <w:r w:rsidR="00276C6E" w:rsidRPr="00091BEE">
        <w:t>Приоритетна</w:t>
      </w:r>
      <w:r w:rsidR="00DB6479">
        <w:t>я организационная форма - клуб</w:t>
      </w:r>
      <w:r w:rsidR="00276C6E" w:rsidRPr="00091BEE">
        <w:t>.</w:t>
      </w:r>
    </w:p>
    <w:p w:rsidR="00091BEE" w:rsidRDefault="00091BEE" w:rsidP="00091BEE">
      <w:pPr>
        <w:shd w:val="clear" w:color="auto" w:fill="FFFFFF"/>
        <w:ind w:firstLine="709"/>
        <w:jc w:val="both"/>
        <w:rPr>
          <w:bCs/>
          <w:iCs/>
        </w:rPr>
      </w:pPr>
      <w:r w:rsidRPr="00A552FA">
        <w:rPr>
          <w:bCs/>
          <w:iCs/>
          <w:u w:val="single"/>
        </w:rPr>
        <w:t>Основные формы проведения занятий</w:t>
      </w:r>
      <w:r w:rsidRPr="00091BEE">
        <w:rPr>
          <w:bCs/>
          <w:iCs/>
        </w:rPr>
        <w:t xml:space="preserve"> – студийная работа, социальная практика и индивидуальная консультация по разработке медиапроекта. Используются как традиционные, так и современные технологии с преобладанием интерактивных стратегий взаимодействия: тренинг,</w:t>
      </w:r>
      <w:r w:rsidRPr="00091BEE">
        <w:rPr>
          <w:b/>
          <w:bCs/>
          <w:i/>
          <w:iCs/>
        </w:rPr>
        <w:t xml:space="preserve"> </w:t>
      </w:r>
      <w:r w:rsidRPr="00091BEE">
        <w:rPr>
          <w:bCs/>
          <w:iCs/>
        </w:rPr>
        <w:t>ролевая игра, рефлексивное обсуждение.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Буктрейлер – очень короткий видеоролик. Оптимальная длительность – не более 3 минут. При составлении сценария отбираются те позиции, которые произвели наибольшее впечатления на читателя (теперь он автор буктрейлера), выделяются самые сильные, эмоционально-насыщенные или познавательные моменты, вносится момент интриги, тайны. Иногда две-три точные фразы, иллюстрированные ярким зрительным рядом производят потрясающий эффект.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 xml:space="preserve">В самом начале перечитывается книга. Возможно, вслух всей семьей. И не важно, сколько лет читателю-слушателю. Потом книгу надо обсудить. Главный вопрос: «Почему </w:t>
      </w:r>
      <w:r>
        <w:lastRenderedPageBreak/>
        <w:t>с твоей точки зрения эта книга может быть интересна другим?» Прежде всего, старшим следует забыть о своих объяснениях: полезно поддерживать у ребенка его собственное понимание книги, понимание целей чтения. Кто-то читает, потому что хочет получить новые знания, кто-то сопереживать героям, кто-то – за компанию… И всё это одинаково важно в формировании позиции читателя. Через десятилетия, уже выросший читатель, перечитывая любимую книгу со своими детьми, удивиться или порадуется тому, как он ее понимал тогда, когда делал с родителями свой первый буктрейлер. Но сейчас главное – помочь ребенку выразить СВОЕ понимание текста, а не родительское. Конечно, лучше уйти от пересказа событийного ряда и обсудить героев, оценить их поступки, сформулировать центральную идею книги одним предложением, описать свое отношение и т.д. Но есть и любители стиля экшн, которых привлекает именно сюжетный калейдоскоп. И, если не удастся мягко переориентировать читателя на иной уровень осмысления, правильней дать ему свободу режиссерского творчества.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В процессе обсуждения рождается сценарий будущего буктрейлера. В сценарии должно быть от 5 до 9 смысловых блоков, иначе ролик потеряет легкость восприятия. Ещё очень важно использовать принцип Шахразады – обрывать рассказ на таком интересном месте, чтобы очень хотелось услышать продолжение.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Следующий шаг – поиск способов визуального выражения запланированных смысловых блоков. Рекомендуем сделать визуальный ряд максимально авторским: свои рисунки, фотографии, поделки, записи интервью, театрализованные сценки, записанные на видео, и т.п. Если велик соблазн заимствовать материал из экранизаций (не важно, мультипликационных или художественных фильмов), то было бы интересно в буктрейлере подчеркнуть, чем книга лучше и интересней экранизации. </w:t>
      </w:r>
    </w:p>
    <w:p w:rsid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При монтаже ролика, его озвучивании без помощи родителя или педагога практически не обойтись. В качестве самой простой базовой программы для монтажа используется Киностудия Windows Live (бесплатная программа). Для начинающих – это очень дружественное пространство, для которого легко найти в сети интернет подсказки и рекомендации. Можно делать ролик и в презентационных программах и в других более продвинутых, монтажных – сегодня очень большой выбор таких программ.</w:t>
      </w:r>
    </w:p>
    <w:p w:rsidR="00D278FE" w:rsidRPr="00D278FE" w:rsidRDefault="00D278FE" w:rsidP="00D278FE">
      <w:pPr>
        <w:pStyle w:val="ad"/>
        <w:spacing w:before="0" w:beforeAutospacing="0" w:after="0" w:afterAutospacing="0"/>
        <w:ind w:firstLine="709"/>
        <w:jc w:val="both"/>
      </w:pPr>
      <w:r>
        <w:t>Начиная с ребенком работу по созданию буктрейлера, мы работаем с книгой, с ее содержанием и смыслами, ориентированы на общение с другими людьми и хотим их вовлечь в чтение. А компьютер – это как краски для художника, нитка и иголка для швеи, рассада для садовника – инструмент, не более. Мы предлагаем цель, учим ребенка добиваться ее реализации и самостоятельно формулировать новые цели. Именно поэтому работа над буктрейлером – это профилактика компьютерной зависимости, прививка, которая научит воспринимать компьютер как инструмент, который всегда должен знать свое место.</w:t>
      </w:r>
    </w:p>
    <w:p w:rsidR="00091BEE" w:rsidRPr="00091BEE" w:rsidRDefault="00091BEE" w:rsidP="00091BEE">
      <w:pPr>
        <w:shd w:val="clear" w:color="auto" w:fill="FFFFFF"/>
        <w:ind w:firstLine="709"/>
        <w:jc w:val="both"/>
        <w:rPr>
          <w:b/>
          <w:iCs/>
          <w:u w:val="single"/>
        </w:rPr>
      </w:pPr>
      <w:r w:rsidRPr="00091BEE">
        <w:rPr>
          <w:b/>
          <w:bCs/>
          <w:iCs/>
          <w:u w:val="single"/>
        </w:rPr>
        <w:t xml:space="preserve">Формы подведения итогов </w:t>
      </w:r>
      <w:r w:rsidRPr="00091BEE">
        <w:rPr>
          <w:b/>
          <w:iCs/>
          <w:u w:val="single"/>
        </w:rPr>
        <w:t xml:space="preserve">реализации программы. </w:t>
      </w:r>
    </w:p>
    <w:p w:rsidR="00091BEE" w:rsidRDefault="00091BEE" w:rsidP="00091BEE">
      <w:pPr>
        <w:shd w:val="clear" w:color="auto" w:fill="FFFFFF"/>
        <w:ind w:firstLine="709"/>
        <w:jc w:val="both"/>
        <w:rPr>
          <w:bCs/>
        </w:rPr>
      </w:pPr>
      <w:r w:rsidRPr="00091BEE">
        <w:rPr>
          <w:bCs/>
        </w:rPr>
        <w:t>Представление медиапроекта - буктрейлера  на итоговом занятии.</w:t>
      </w:r>
    </w:p>
    <w:p w:rsidR="002833A7" w:rsidRDefault="002833A7" w:rsidP="002833A7">
      <w:pPr>
        <w:ind w:firstLine="567"/>
        <w:contextualSpacing/>
        <w:jc w:val="both"/>
      </w:pPr>
      <w:r w:rsidRPr="00303643">
        <w:rPr>
          <w:b/>
        </w:rPr>
        <w:t>Итоговый контроль</w:t>
      </w:r>
      <w:r w:rsidRPr="0063011C">
        <w:t xml:space="preserve"> проводится на </w:t>
      </w:r>
      <w:r>
        <w:t>занятиях по курсу</w:t>
      </w:r>
      <w:r w:rsidRPr="0063011C">
        <w:t>. Результатом контр</w:t>
      </w:r>
      <w:r>
        <w:t>оля (итогового) является</w:t>
      </w:r>
      <w:r w:rsidRPr="0063011C">
        <w:t xml:space="preserve"> создание ситуации успеха для каждого ученика в само</w:t>
      </w:r>
      <w:r>
        <w:t>совершенствовании личности. П</w:t>
      </w:r>
      <w:r w:rsidRPr="0063011C">
        <w:t>о итогам прохождения тем ученик составляет портфолио с личными достижениями по умению применять надпредм</w:t>
      </w:r>
      <w:r>
        <w:t xml:space="preserve">етные знания в рамках </w:t>
      </w:r>
      <w:r w:rsidRPr="0063011C">
        <w:t>внеурочной деятельности.</w:t>
      </w:r>
      <w:r w:rsidRPr="00CD1979">
        <w:t xml:space="preserve"> </w:t>
      </w:r>
    </w:p>
    <w:p w:rsidR="002833A7" w:rsidRPr="002833A7" w:rsidRDefault="002833A7" w:rsidP="002833A7">
      <w:pPr>
        <w:ind w:firstLine="567"/>
        <w:contextualSpacing/>
        <w:jc w:val="both"/>
        <w:rPr>
          <w:b/>
        </w:rPr>
      </w:pPr>
      <w:r>
        <w:t>На начало и окончание учебного года учителем проводится</w:t>
      </w:r>
      <w:r w:rsidRPr="002833A7">
        <w:rPr>
          <w:b/>
        </w:rPr>
        <w:t xml:space="preserve"> </w:t>
      </w:r>
      <w:r>
        <w:rPr>
          <w:b/>
        </w:rPr>
        <w:t>д</w:t>
      </w:r>
      <w:r w:rsidRPr="002833A7">
        <w:rPr>
          <w:b/>
        </w:rPr>
        <w:t>иагностика мотивационного профиля читателя</w:t>
      </w:r>
      <w:r>
        <w:rPr>
          <w:b/>
        </w:rPr>
        <w:t xml:space="preserve">. </w:t>
      </w:r>
      <w:r w:rsidRPr="002833A7">
        <w:t>Данная диагностическая процедура направлена на выявление мотивационного профиля читателя.  Она позволяет оценить в балльном выражении степень проявленности различных мотивов чтения,  средний показатель мотивации к чтению и зафиксировать динамику изменений этих показателей. Процедура позволяет учител</w:t>
      </w:r>
      <w:r>
        <w:t>ю сопоставить свой мотивационный</w:t>
      </w:r>
      <w:r w:rsidRPr="002833A7">
        <w:t xml:space="preserve"> профиль читателя и аналогичный у обучающегося, что дает возможность  скорректировать педагогические усилия поддержки </w:t>
      </w:r>
      <w:r w:rsidRPr="002833A7">
        <w:lastRenderedPageBreak/>
        <w:t xml:space="preserve">учета и развития индивидуальных читательских интересов ребенка без директивного навязывания своей точки зрения. </w:t>
      </w:r>
    </w:p>
    <w:p w:rsidR="002833A7" w:rsidRDefault="002833A7" w:rsidP="002833A7">
      <w:pPr>
        <w:ind w:firstLine="567"/>
        <w:contextualSpacing/>
        <w:jc w:val="both"/>
      </w:pPr>
      <w:r w:rsidRPr="002833A7">
        <w:t xml:space="preserve"> </w:t>
      </w:r>
      <w:r w:rsidRPr="002833A7">
        <w:tab/>
        <w:t>Диагностическая процедура является  авторской модификацией  методики «Диагностика структуры учебной мотивации школьника» М.В. Матюхиной применительно к чтению и адаптирована к школьному возрасту, начиная от второго полугодия 1 класса до</w:t>
      </w:r>
      <w:r>
        <w:t xml:space="preserve"> 9</w:t>
      </w:r>
      <w:r w:rsidRPr="002833A7">
        <w:t xml:space="preserve"> класса.</w:t>
      </w:r>
    </w:p>
    <w:p w:rsidR="00A93139" w:rsidRPr="002833A7" w:rsidRDefault="00A93139" w:rsidP="002833A7">
      <w:pPr>
        <w:ind w:firstLine="567"/>
        <w:contextualSpacing/>
        <w:jc w:val="both"/>
      </w:pPr>
      <w:r w:rsidRPr="00A93139">
        <w:t>Будучи ключевой компетенцией образования, чтение одновременно  является наиболее личностным, субъективным состоянием обучающегося при взаимодействии с учебным предметом. Именно поэтому педагогу крайне важно уметь выявлять, понимать и использовать мотивацию взаимодействия ученика с литературным текстом, опираясь на личностные интересы, развивать и гармонизировать читательский профиль ученика.</w:t>
      </w:r>
    </w:p>
    <w:p w:rsidR="00A93139" w:rsidRPr="00A93139" w:rsidRDefault="00A93139" w:rsidP="00A93139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>Д</w:t>
      </w:r>
      <w:r w:rsidRPr="00A93139">
        <w:rPr>
          <w:bCs/>
          <w:iCs/>
        </w:rPr>
        <w:t>иагностика выявляет иерархическую структур</w:t>
      </w:r>
      <w:r w:rsidR="00A552FA">
        <w:rPr>
          <w:bCs/>
          <w:iCs/>
        </w:rPr>
        <w:t>у мотивов чтения. Занятия курса позволяют</w:t>
      </w:r>
      <w:r w:rsidRPr="00A93139">
        <w:rPr>
          <w:bCs/>
          <w:iCs/>
        </w:rPr>
        <w:t xml:space="preserve"> в первую очередь работать с ведущим мотивом чтения, но и учитывать два последующих как педагогическую основу расширения читательских потребностей ученика.</w:t>
      </w:r>
    </w:p>
    <w:p w:rsidR="00A93139" w:rsidRPr="00A93139" w:rsidRDefault="00A93139" w:rsidP="00A93139">
      <w:pPr>
        <w:shd w:val="clear" w:color="auto" w:fill="FFFFFF"/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 </w:t>
      </w:r>
      <w:r w:rsidRPr="00A93139">
        <w:rPr>
          <w:b/>
          <w:bCs/>
          <w:iCs/>
        </w:rPr>
        <w:t xml:space="preserve">Краткие  индивидуально-личностные характеристики, связанные с  ведущими </w:t>
      </w:r>
      <w:r>
        <w:rPr>
          <w:b/>
          <w:bCs/>
          <w:iCs/>
        </w:rPr>
        <w:t>читательскими мотивами: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Познавательные мотивы чтения</w:t>
      </w:r>
      <w:r w:rsidRPr="00A93139">
        <w:rPr>
          <w:bCs/>
          <w:iCs/>
        </w:rPr>
        <w:t>. Они связаны с содержанием  как с результатами познавательной деятельности, так и с  и процессом ее выполнения. Обучающийся стремится овладевать новыми знаниями, учебными навыками, его интересуют занимательные факты, явления,  он проявляет интерес к существенным свойствам явлений, к закономерностям, ключевым идеям, описанным в тексте книги. Как правило, у такого читателя всегда позитивное отношение к книге.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Коммуникативные мотивы чтения</w:t>
      </w:r>
      <w:r w:rsidRPr="00A93139">
        <w:rPr>
          <w:bCs/>
          <w:iCs/>
        </w:rPr>
        <w:t>. Позиционные мотивы, состоящие в стремлении занять определенную позицию, место в отношениях с окружающими, получить их одобрение, заслужить у них авторитет за счет использования в общении знакомства с литературным произведением. Взаимодействуя с  книгой, такой читатель в первую очередь представляет, как он будет о ней рассказывать другим. Но при этом он склонен обращать внимание и на описания взаимоотношений в книги, трактовать их с точки зрения успешности-неуспешности коммуникаций. На факты и детали такой читатель обращает внимание только в том случае, если их можно применить для общения. Если общение после прочтения книги было неудачным, то и отношение к книге может измениться в негативную сторону.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Эмоциональные мотивы чтения</w:t>
      </w:r>
      <w:r w:rsidRPr="00A93139">
        <w:rPr>
          <w:bCs/>
          <w:iCs/>
        </w:rPr>
        <w:t>. Этот вид мотивации заключается в стремлении сопереживать героям и ситуациям в книге. Отношение к книге будет зависеть от того, насколько читатель испытывает потребность в остроте и оттенке переживаний, которая в свою очередь связана как возрастными, так и гендерными особенностями. Подросткам нравятся ужасы, юношество склонно пострадать над проблемой жизни и смерти, девушки - погрузиться в романтические ощущения любовных коллизий, младшие школьники испытывают восторг от приключений. Если таких переживаний будет «в меру» и они совпадут с возрастными и гендерными ожиданиями, книга понравится.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Мотив саморазвития  в чтении</w:t>
      </w:r>
      <w:r w:rsidRPr="00A93139">
        <w:rPr>
          <w:bCs/>
          <w:iCs/>
        </w:rPr>
        <w:t xml:space="preserve"> – интерес к процессу и результату деятельности, стремление к саморазвитию, развитию каких-либо своих качеств, способностей, возможностей. Обучающийся проявляет активность к процессу решения  описанной в книге задачи и к поиску способа решения, результату и т. д. Такого читателя интересуют внутренние процессы изменений героев, тенденции их морально-нравственного развития, способы решения внутренних конфликтов.  Если книга будет изобиловать фактами и деталями исторической эпохи, но не нести информацию о преодолении вызовов и конфликтов героем, она вряд ли понравиться.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Читательская позиция школьника.</w:t>
      </w:r>
      <w:r w:rsidRPr="00A93139">
        <w:rPr>
          <w:bCs/>
          <w:iCs/>
        </w:rPr>
        <w:t xml:space="preserve">  Обучающийся ориентирован на чувство долга и ответственности: «для того, чтобы учиться необходимо читать». В связи с этим процесс чтения как обучения становиться самостоятельной ценностью. Часто в такой ситуации </w:t>
      </w:r>
      <w:r w:rsidRPr="00A93139">
        <w:rPr>
          <w:bCs/>
          <w:iCs/>
        </w:rPr>
        <w:lastRenderedPageBreak/>
        <w:t>теряется смысл /результат чтения, т.к. основные мотивирующие моменты связанны именно с процессом – приятное и необходимое времяпровождение: не столь важно, что читать, важно ЧИТАТЬ. Однако в таком случае в выборе чтения будут играть более ярко выраженные мотивы, стоящие на втором и третьих местах. Книга будет обязательно прочтена, если ее содержание отвечает этим вторичным мотивам.</w:t>
      </w:r>
    </w:p>
    <w:p w:rsid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Мотив  достижения через чтение</w:t>
      </w:r>
      <w:r w:rsidRPr="00A93139">
        <w:rPr>
          <w:bCs/>
          <w:iCs/>
        </w:rPr>
        <w:t>. Обучающийся, мотивированный на достижение успеха, обычно ставит перед собой некоторую позитивную цель, активно включается в ее реализацию, выбирает средства из книги, направленные на достижение этой цели. Более того, его интересуют герои, продемонстрировавшие успешность. Однако не всегда эти герои имеют позитивные характеристики. Учителю необходимо уделять больше внимания работе с таким мотивационным профилем именно через разбор характеристик героев, последствий их действий и критериев успешности в жизни для профилактики героизации отрицательных персонажей.</w:t>
      </w:r>
    </w:p>
    <w:p w:rsidR="00A93139" w:rsidRPr="00A93139" w:rsidRDefault="00A93139" w:rsidP="00A93139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Внешние читательские мотивы</w:t>
      </w:r>
      <w:r w:rsidRPr="00A93139">
        <w:rPr>
          <w:bCs/>
          <w:iCs/>
        </w:rPr>
        <w:t xml:space="preserve"> (поощрения, наказания) проявляются тогда, когда деятельность чтения осуществляется в силу  обязанности, ради достижения определенного положения среди сверстников и взрослых, из-за давления окружающих, желания избежать порицаний и низкой оценки.  В этом случае, к сожалению, смысловая часть работы с текстом теряется, и здесь опять необходимо обращаться к вторичным мотивам, чтобы гармонизировать ситуацию. В идеале после  системной работы над формированием и развитием читательских компетенций должен произойти сдвиг мотива чтения в сторону более содержательных.</w:t>
      </w:r>
      <w:r>
        <w:rPr>
          <w:bCs/>
          <w:iCs/>
        </w:rPr>
        <w:tab/>
      </w:r>
    </w:p>
    <w:p w:rsidR="00AF5B13" w:rsidRPr="00091BEE" w:rsidRDefault="00AF5B13" w:rsidP="00A93139">
      <w:pPr>
        <w:shd w:val="clear" w:color="auto" w:fill="FFFFFF"/>
        <w:ind w:firstLine="360"/>
        <w:jc w:val="both"/>
        <w:rPr>
          <w:b/>
          <w:bCs/>
          <w:iCs/>
          <w:u w:val="single"/>
        </w:rPr>
      </w:pPr>
      <w:r w:rsidRPr="00091BEE">
        <w:rPr>
          <w:b/>
          <w:bCs/>
          <w:iCs/>
          <w:u w:val="single"/>
        </w:rPr>
        <w:t>Методы, в основе которых лежит способ организации заняти</w:t>
      </w:r>
      <w:r w:rsidR="00D20598" w:rsidRPr="00091BEE">
        <w:rPr>
          <w:b/>
          <w:bCs/>
          <w:iCs/>
          <w:u w:val="single"/>
        </w:rPr>
        <w:t>й</w:t>
      </w:r>
      <w:r w:rsidRPr="00091BEE">
        <w:rPr>
          <w:b/>
          <w:bCs/>
          <w:iCs/>
          <w:u w:val="single"/>
        </w:rPr>
        <w:t>.</w:t>
      </w:r>
    </w:p>
    <w:p w:rsidR="00AF5B13" w:rsidRPr="00091BEE" w:rsidRDefault="00AF5B13" w:rsidP="0028729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>Словесные методы обучения</w:t>
      </w:r>
      <w:r w:rsidR="00D20598" w:rsidRPr="00091BEE">
        <w:rPr>
          <w:bCs/>
          <w:i/>
          <w:iCs/>
        </w:rPr>
        <w:t xml:space="preserve">: </w:t>
      </w:r>
      <w:r w:rsidRPr="00091BEE">
        <w:rPr>
          <w:bCs/>
          <w:iCs/>
        </w:rPr>
        <w:t>устное изложение, беседа, анализ текста, структуры  произведения</w:t>
      </w:r>
      <w:r w:rsidR="00D20598" w:rsidRPr="00091BEE">
        <w:rPr>
          <w:bCs/>
          <w:iCs/>
        </w:rPr>
        <w:t xml:space="preserve"> киноискусства</w:t>
      </w:r>
      <w:r w:rsidR="00091BEE">
        <w:rPr>
          <w:bCs/>
          <w:iCs/>
        </w:rPr>
        <w:t>.</w:t>
      </w:r>
    </w:p>
    <w:p w:rsidR="00AF5B13" w:rsidRPr="00091BEE" w:rsidRDefault="00D20598" w:rsidP="0028729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 xml:space="preserve">Наглядные методы обучения: </w:t>
      </w:r>
      <w:r w:rsidR="00AF5B13" w:rsidRPr="00091BEE">
        <w:rPr>
          <w:bCs/>
          <w:iCs/>
        </w:rPr>
        <w:t xml:space="preserve">показ видеоматериалов, иллюстраций; показ, исполнение педагогом, </w:t>
      </w:r>
      <w:r w:rsidR="00091BEE">
        <w:rPr>
          <w:bCs/>
          <w:iCs/>
        </w:rPr>
        <w:t>наблюдение, работа по образцу.</w:t>
      </w:r>
    </w:p>
    <w:p w:rsidR="00D20598" w:rsidRPr="00091BEE" w:rsidRDefault="00D20598" w:rsidP="0028729C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i/>
          <w:iCs/>
        </w:rPr>
      </w:pPr>
      <w:r w:rsidRPr="00091BEE">
        <w:rPr>
          <w:bCs/>
          <w:i/>
          <w:iCs/>
        </w:rPr>
        <w:t xml:space="preserve">Практические методы обучения: </w:t>
      </w:r>
      <w:r w:rsidR="00AF5B13" w:rsidRPr="00091BEE">
        <w:rPr>
          <w:bCs/>
          <w:iCs/>
        </w:rPr>
        <w:t xml:space="preserve">тренинг, </w:t>
      </w:r>
      <w:r w:rsidRPr="00091BEE">
        <w:rPr>
          <w:bCs/>
          <w:iCs/>
        </w:rPr>
        <w:t>упражнения</w:t>
      </w:r>
      <w:r w:rsidR="00AF5B13" w:rsidRPr="00091BEE">
        <w:rPr>
          <w:bCs/>
          <w:iCs/>
        </w:rPr>
        <w:t>.</w:t>
      </w:r>
    </w:p>
    <w:p w:rsidR="00971549" w:rsidRPr="00091BEE" w:rsidRDefault="00D20598" w:rsidP="00091BEE">
      <w:pPr>
        <w:pStyle w:val="ad"/>
        <w:spacing w:before="0" w:beforeAutospacing="0" w:after="0" w:afterAutospacing="0"/>
        <w:ind w:firstLine="709"/>
        <w:jc w:val="both"/>
        <w:textAlignment w:val="baseline"/>
        <w:rPr>
          <w:bCs/>
          <w:iCs/>
        </w:rPr>
      </w:pPr>
      <w:r w:rsidRPr="00091BEE">
        <w:rPr>
          <w:bCs/>
          <w:iCs/>
        </w:rPr>
        <w:t xml:space="preserve">В процессе освоения программы </w:t>
      </w:r>
      <w:r w:rsidR="00D664A1" w:rsidRPr="00091BEE">
        <w:t xml:space="preserve">«Чтение для всех: технология создания буктрейлера» </w:t>
      </w:r>
      <w:r w:rsidR="00D664A1" w:rsidRPr="00091BEE">
        <w:rPr>
          <w:color w:val="002060"/>
        </w:rPr>
        <w:t xml:space="preserve"> </w:t>
      </w:r>
      <w:r w:rsidR="00D664A1" w:rsidRPr="00091BEE">
        <w:rPr>
          <w:color w:val="00B050"/>
        </w:rPr>
        <w:t xml:space="preserve"> </w:t>
      </w:r>
      <w:r w:rsidR="003C54CD" w:rsidRPr="00091BEE">
        <w:t xml:space="preserve">используются различные </w:t>
      </w:r>
      <w:r w:rsidR="003C54CD" w:rsidRPr="00091BEE">
        <w:rPr>
          <w:bCs/>
          <w:iCs/>
        </w:rPr>
        <w:t>и</w:t>
      </w:r>
      <w:r w:rsidR="00AF5B13" w:rsidRPr="00091BEE">
        <w:rPr>
          <w:bCs/>
          <w:iCs/>
        </w:rPr>
        <w:t>нформационно-коммуника</w:t>
      </w:r>
      <w:r w:rsidR="00AA1D9D" w:rsidRPr="00091BEE">
        <w:rPr>
          <w:bCs/>
          <w:iCs/>
        </w:rPr>
        <w:t>ционные</w:t>
      </w:r>
      <w:r w:rsidR="00AF5B13" w:rsidRPr="00091BEE">
        <w:rPr>
          <w:bCs/>
          <w:iCs/>
        </w:rPr>
        <w:t xml:space="preserve"> технологии (ИКТ)</w:t>
      </w:r>
      <w:r w:rsidR="00B205E5" w:rsidRPr="00091BEE">
        <w:rPr>
          <w:bCs/>
          <w:iCs/>
        </w:rPr>
        <w:t>: работа с видео- и аудио-ресурсами, монтаж видеороликов с использованием компьютерных программ,</w:t>
      </w:r>
      <w:r w:rsidR="003C54CD" w:rsidRPr="00091BEE">
        <w:rPr>
          <w:bCs/>
          <w:iCs/>
        </w:rPr>
        <w:t xml:space="preserve"> и воспитательные технологии, направленные на вовлечение обучающихся </w:t>
      </w:r>
      <w:r w:rsidR="00AA1D9D" w:rsidRPr="00091BEE">
        <w:rPr>
          <w:bCs/>
          <w:iCs/>
        </w:rPr>
        <w:t xml:space="preserve"> в актуальные для возраста процессы, связанные с </w:t>
      </w:r>
      <w:r w:rsidR="003C54CD" w:rsidRPr="00091BEE">
        <w:rPr>
          <w:bCs/>
          <w:iCs/>
        </w:rPr>
        <w:t>развити</w:t>
      </w:r>
      <w:r w:rsidR="00AA1D9D" w:rsidRPr="00091BEE">
        <w:rPr>
          <w:bCs/>
          <w:iCs/>
        </w:rPr>
        <w:t>ем</w:t>
      </w:r>
      <w:r w:rsidR="003C54CD" w:rsidRPr="00091BEE">
        <w:rPr>
          <w:bCs/>
          <w:iCs/>
        </w:rPr>
        <w:t xml:space="preserve"> личности</w:t>
      </w:r>
      <w:r w:rsidR="00AA1D9D" w:rsidRPr="00091BEE">
        <w:rPr>
          <w:bCs/>
          <w:iCs/>
        </w:rPr>
        <w:t>.</w:t>
      </w:r>
      <w:r w:rsidR="00AF5B13" w:rsidRPr="00091BEE">
        <w:rPr>
          <w:bCs/>
          <w:iCs/>
        </w:rPr>
        <w:t xml:space="preserve"> </w:t>
      </w:r>
    </w:p>
    <w:p w:rsidR="000A120B" w:rsidRPr="000A120B" w:rsidRDefault="000A120B" w:rsidP="00091BEE">
      <w:pPr>
        <w:ind w:firstLine="709"/>
        <w:jc w:val="both"/>
        <w:rPr>
          <w:b/>
          <w:i/>
        </w:rPr>
      </w:pPr>
      <w:r w:rsidRPr="000A120B">
        <w:rPr>
          <w:b/>
          <w:i/>
        </w:rPr>
        <w:t>Преемственность</w:t>
      </w:r>
    </w:p>
    <w:p w:rsidR="000A120B" w:rsidRDefault="000A120B" w:rsidP="000A120B">
      <w:pPr>
        <w:ind w:firstLine="709"/>
        <w:jc w:val="both"/>
        <w:rPr>
          <w:rFonts w:eastAsia="Calibri"/>
          <w:color w:val="000000"/>
          <w:kern w:val="24"/>
          <w:szCs w:val="28"/>
        </w:rPr>
      </w:pPr>
      <w:r w:rsidRPr="000A120B">
        <w:t>Данная рабочая программа по курсу «Чтение для всех: технология создания буктрейлера» для обучающихся 5-8 классов является логическим продолжением рабочей программы по курсу внеурочной деятельности для обучающихся начальной школы «Чтение для всех: приключения книги в мире компьютеров»</w:t>
      </w:r>
      <w:r>
        <w:t xml:space="preserve">. Продолжение курса </w:t>
      </w:r>
      <w:r w:rsidRPr="000A120B">
        <w:t>возможно через реализацию программы «Чтение для всех: мастерская медиапроектирования» для обучающихся 9-11 классов гимназии.</w:t>
      </w:r>
      <w:r w:rsidRPr="000A120B">
        <w:rPr>
          <w:rFonts w:eastAsia="Calibri"/>
          <w:color w:val="000000"/>
          <w:kern w:val="24"/>
          <w:szCs w:val="28"/>
        </w:rPr>
        <w:t xml:space="preserve"> </w:t>
      </w:r>
    </w:p>
    <w:p w:rsidR="000A120B" w:rsidRPr="000A120B" w:rsidRDefault="000A120B" w:rsidP="000A120B">
      <w:pPr>
        <w:ind w:firstLine="709"/>
        <w:jc w:val="both"/>
      </w:pPr>
      <w:r>
        <w:t>Данная рабочая п</w:t>
      </w:r>
      <w:r w:rsidRPr="000A120B">
        <w:t xml:space="preserve">рограмма </w:t>
      </w:r>
      <w:r>
        <w:t xml:space="preserve">по курсу </w:t>
      </w:r>
      <w:r w:rsidRPr="000A120B">
        <w:t>внеурочной деятельности</w:t>
      </w:r>
      <w:r w:rsidR="00D278FE">
        <w:t xml:space="preserve"> </w:t>
      </w:r>
      <w:r w:rsidRPr="000A120B">
        <w:t>«Чтение для всех: технология создания буктрейлера» содержательно дополняет, расширяет и углубляет все базовые школьные курсы, так как ориентирована на работу с текстами как учебного, так и досугового характера, что является обязательной составляющей программ всех курсов основной образовательной программы всех уровней общего образования.</w:t>
      </w:r>
    </w:p>
    <w:p w:rsidR="00D6747B" w:rsidRPr="00091BEE" w:rsidRDefault="00D6747B" w:rsidP="00091BEE">
      <w:pPr>
        <w:ind w:firstLine="709"/>
        <w:jc w:val="both"/>
        <w:rPr>
          <w:b/>
        </w:rPr>
      </w:pPr>
      <w:r w:rsidRPr="00091BEE">
        <w:rPr>
          <w:b/>
        </w:rPr>
        <w:t xml:space="preserve">Рабочая  программа по курсу внеурочной деятельности </w:t>
      </w:r>
      <w:r w:rsidR="00091BEE" w:rsidRPr="00091BEE">
        <w:t xml:space="preserve">«Чтение для всех: технология создания буктрейлера» </w:t>
      </w:r>
      <w:r w:rsidR="00091BEE" w:rsidRPr="00091BEE">
        <w:rPr>
          <w:b/>
        </w:rPr>
        <w:t>составлена</w:t>
      </w:r>
      <w:r w:rsidRPr="00091BEE">
        <w:rPr>
          <w:b/>
        </w:rPr>
        <w:t xml:space="preserve"> в соответствии  с   планом </w:t>
      </w:r>
      <w:r w:rsidR="00091BEE" w:rsidRPr="00091BEE">
        <w:rPr>
          <w:b/>
        </w:rPr>
        <w:t>внеурочной деятельности</w:t>
      </w:r>
      <w:r w:rsidRPr="00091BEE">
        <w:rPr>
          <w:b/>
        </w:rPr>
        <w:t xml:space="preserve"> МАОУ гимназии №24 им. М.В. Октябрьской г. Томска.  </w:t>
      </w:r>
    </w:p>
    <w:p w:rsidR="00D6747B" w:rsidRPr="00091BEE" w:rsidRDefault="00091BEE" w:rsidP="00091BE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>Данная рабочая программа составлена на 4</w:t>
      </w:r>
      <w:r w:rsidR="00D6747B"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(по 34 часа) и</w:t>
      </w: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рассчитана на обучающихся 5 - 8</w:t>
      </w:r>
      <w:r w:rsidR="00D6747B"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классов. </w:t>
      </w:r>
    </w:p>
    <w:p w:rsidR="00A552FA" w:rsidRPr="00C33B3B" w:rsidRDefault="00091BEE" w:rsidP="00A552FA">
      <w:pPr>
        <w:ind w:firstLine="709"/>
        <w:jc w:val="both"/>
      </w:pPr>
      <w:r w:rsidRPr="00091BEE">
        <w:t>Занятия проводятся 1 раз  в неделю. Продолжительность занятия 40-45 минут.</w:t>
      </w:r>
      <w:r w:rsidRPr="00091BEE">
        <w:rPr>
          <w:color w:val="538135"/>
        </w:rPr>
        <w:t xml:space="preserve"> </w:t>
      </w:r>
      <w:r w:rsidR="00C33B3B" w:rsidRPr="00C33B3B">
        <w:t>Реализация програм</w:t>
      </w:r>
      <w:r w:rsidR="00C33B3B">
        <w:t>м</w:t>
      </w:r>
      <w:r w:rsidR="00C33B3B" w:rsidRPr="00C33B3B">
        <w:t>ы</w:t>
      </w:r>
      <w:r w:rsidR="00C33B3B">
        <w:t xml:space="preserve"> будет осуществляться в дистанционном режиме в учебное время и 1 индивидуальная консультация с каждым обучающимся курса в каникулярное время.</w:t>
      </w:r>
    </w:p>
    <w:p w:rsidR="001377FA" w:rsidRPr="00427F09" w:rsidRDefault="00740953" w:rsidP="00427F09">
      <w:pPr>
        <w:shd w:val="clear" w:color="auto" w:fill="FFFFFF"/>
        <w:ind w:firstLine="284"/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1.</w:t>
      </w:r>
      <w:r w:rsidR="00427F09" w:rsidRPr="00427F09">
        <w:rPr>
          <w:b/>
          <w:iCs/>
          <w:sz w:val="28"/>
          <w:szCs w:val="28"/>
        </w:rPr>
        <w:t>РЕЗУЛЬТАТЫ ОСВОЕНИЯ КУРСА ВНЕУРОЧНОЙ ДЕЯТЕЛЬНОСТИ</w:t>
      </w:r>
    </w:p>
    <w:p w:rsidR="00DD00D0" w:rsidRDefault="00DD00D0" w:rsidP="00DD00D0">
      <w:pPr>
        <w:shd w:val="clear" w:color="auto" w:fill="FFFFFF"/>
        <w:ind w:firstLine="284"/>
        <w:jc w:val="both"/>
      </w:pPr>
      <w:r w:rsidRPr="006C4C3F">
        <w:rPr>
          <w:b/>
        </w:rPr>
        <w:t>Достижение личностных, метапредметных результатов освоения программы</w:t>
      </w:r>
      <w:r w:rsidRPr="006C4C3F">
        <w:t xml:space="preserve"> обучающимися</w:t>
      </w:r>
      <w:r>
        <w:t xml:space="preserve"> происходит в процессе их активной проектной деятельности с опорой на ИКТ-компетентность. </w:t>
      </w:r>
    </w:p>
    <w:p w:rsidR="00DD00D0" w:rsidRPr="00826424" w:rsidRDefault="00DD00D0" w:rsidP="00DD00D0">
      <w:pPr>
        <w:ind w:firstLine="709"/>
        <w:jc w:val="both"/>
      </w:pPr>
      <w:r w:rsidRPr="00826424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D00D0" w:rsidRPr="00826424" w:rsidRDefault="00DD00D0" w:rsidP="00DD00D0">
      <w:pPr>
        <w:ind w:firstLine="709"/>
        <w:jc w:val="both"/>
      </w:pPr>
      <w:r w:rsidRPr="00826424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D00D0" w:rsidRPr="00826424" w:rsidRDefault="00DD00D0" w:rsidP="00DD00D0">
      <w:pPr>
        <w:ind w:firstLine="709"/>
        <w:jc w:val="both"/>
      </w:pPr>
      <w:r w:rsidRPr="00826424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D00D0" w:rsidRPr="00826424" w:rsidRDefault="00DD00D0" w:rsidP="00DD00D0">
      <w:pPr>
        <w:ind w:firstLine="709"/>
        <w:jc w:val="both"/>
      </w:pPr>
      <w:r w:rsidRPr="00826424">
        <w:t>Они научатся планировать, проектировать и моделировать процессы в простых учебных и практических ситуациях.</w:t>
      </w:r>
    </w:p>
    <w:p w:rsidR="00DD00D0" w:rsidRPr="00826424" w:rsidRDefault="00DD00D0" w:rsidP="00DD00D0">
      <w:pPr>
        <w:ind w:firstLine="709"/>
        <w:jc w:val="both"/>
      </w:pPr>
      <w:r w:rsidRPr="00826424"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</w:t>
      </w:r>
      <w:r>
        <w:t>учебной деятельности в</w:t>
      </w:r>
      <w:r w:rsidRPr="00826424">
        <w:t xml:space="preserve"> старшей школе.</w:t>
      </w:r>
    </w:p>
    <w:p w:rsidR="001377FA" w:rsidRPr="00A93139" w:rsidRDefault="00E32985" w:rsidP="00A93139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969EB">
        <w:rPr>
          <w:bCs/>
          <w:szCs w:val="28"/>
        </w:rPr>
        <w:t xml:space="preserve">Ожидаемые результаты освоения </w:t>
      </w:r>
      <w:r w:rsidR="00023B14" w:rsidRPr="00D969EB">
        <w:rPr>
          <w:bCs/>
          <w:color w:val="000000"/>
          <w:kern w:val="24"/>
          <w:szCs w:val="28"/>
        </w:rPr>
        <w:t xml:space="preserve">рабочей программы курса внеурочной деятельности </w:t>
      </w:r>
      <w:r w:rsidR="00C935A8" w:rsidRPr="00D969EB">
        <w:rPr>
          <w:bCs/>
          <w:color w:val="000000"/>
          <w:kern w:val="24"/>
          <w:szCs w:val="28"/>
        </w:rPr>
        <w:t xml:space="preserve"> </w:t>
      </w:r>
      <w:r w:rsidR="00D664A1" w:rsidRPr="00D969EB">
        <w:rPr>
          <w:szCs w:val="28"/>
        </w:rPr>
        <w:t>«Чтение для всех: технология создания буктрейлера»</w:t>
      </w:r>
      <w:r w:rsidR="00D664A1" w:rsidRPr="00D969EB">
        <w:rPr>
          <w:color w:val="002060"/>
          <w:szCs w:val="28"/>
        </w:rPr>
        <w:t xml:space="preserve">  </w:t>
      </w:r>
      <w:r w:rsidR="00D664A1" w:rsidRPr="00D969EB">
        <w:rPr>
          <w:color w:val="00B050"/>
          <w:szCs w:val="28"/>
        </w:rPr>
        <w:t xml:space="preserve"> </w:t>
      </w:r>
      <w:r w:rsidR="00023B14" w:rsidRPr="00D969EB">
        <w:rPr>
          <w:szCs w:val="28"/>
        </w:rPr>
        <w:t>подразделяются на две</w:t>
      </w:r>
      <w:r w:rsidRPr="00D969EB">
        <w:rPr>
          <w:szCs w:val="28"/>
        </w:rPr>
        <w:t xml:space="preserve"> группы: </w:t>
      </w:r>
      <w:r w:rsidR="00AE2477" w:rsidRPr="00D969EB">
        <w:rPr>
          <w:szCs w:val="28"/>
        </w:rPr>
        <w:t>личностные и метапредметные,</w:t>
      </w:r>
      <w:r w:rsidR="00023B14" w:rsidRPr="00D969EB">
        <w:rPr>
          <w:szCs w:val="28"/>
        </w:rPr>
        <w:t xml:space="preserve"> </w:t>
      </w:r>
      <w:r w:rsidR="00AE2477" w:rsidRPr="00D969EB">
        <w:rPr>
          <w:szCs w:val="28"/>
        </w:rPr>
        <w:t>ф</w:t>
      </w:r>
      <w:r w:rsidRPr="00D969EB">
        <w:rPr>
          <w:szCs w:val="28"/>
        </w:rPr>
        <w:t>ормулирование</w:t>
      </w:r>
      <w:r w:rsidR="00023B14" w:rsidRPr="00D969EB">
        <w:rPr>
          <w:szCs w:val="28"/>
        </w:rPr>
        <w:t xml:space="preserve"> которых</w:t>
      </w:r>
      <w:r w:rsidRPr="00D969EB">
        <w:rPr>
          <w:szCs w:val="28"/>
        </w:rPr>
        <w:t xml:space="preserve"> основано на тексте федерального государственного образовательного стандарта </w:t>
      </w:r>
      <w:r w:rsidR="00D969EB" w:rsidRPr="00D969EB">
        <w:rPr>
          <w:szCs w:val="28"/>
        </w:rPr>
        <w:t xml:space="preserve">основного </w:t>
      </w:r>
      <w:r w:rsidRPr="00D969EB">
        <w:rPr>
          <w:szCs w:val="28"/>
        </w:rPr>
        <w:t>общего образования</w:t>
      </w:r>
      <w:r w:rsidR="007F5ACF" w:rsidRPr="00D969EB">
        <w:rPr>
          <w:szCs w:val="28"/>
        </w:rPr>
        <w:t>.</w:t>
      </w:r>
    </w:p>
    <w:p w:rsidR="00D969EB" w:rsidRDefault="00D969EB" w:rsidP="00A93139">
      <w:pPr>
        <w:tabs>
          <w:tab w:val="left" w:pos="1530"/>
        </w:tabs>
        <w:ind w:firstLine="567"/>
        <w:jc w:val="center"/>
      </w:pPr>
      <w:r w:rsidRPr="00D969EB">
        <w:rPr>
          <w:rFonts w:eastAsia="Calibri"/>
          <w:b/>
          <w:lang w:eastAsia="en-US"/>
        </w:rPr>
        <w:t xml:space="preserve">Личностные результаты </w:t>
      </w:r>
      <w:r w:rsidRPr="00D969EB">
        <w:rPr>
          <w:rFonts w:eastAsia="Calibri"/>
          <w:lang w:eastAsia="en-US"/>
        </w:rPr>
        <w:t xml:space="preserve">освоения курса внеурочной деятельности </w:t>
      </w:r>
      <w:r w:rsidRPr="00091BEE">
        <w:t xml:space="preserve">«Чтение для всех: технология создания буктрейлера» </w:t>
      </w:r>
    </w:p>
    <w:p w:rsidR="00D969EB" w:rsidRDefault="00D969EB" w:rsidP="00D969EB">
      <w:pPr>
        <w:tabs>
          <w:tab w:val="left" w:pos="1530"/>
        </w:tabs>
        <w:ind w:firstLine="567"/>
        <w:jc w:val="center"/>
        <w:rPr>
          <w:rFonts w:eastAsia="Calibri"/>
          <w:b/>
          <w:u w:val="single"/>
          <w:lang w:eastAsia="en-US"/>
        </w:rPr>
      </w:pPr>
      <w:r w:rsidRPr="00D969EB">
        <w:rPr>
          <w:rFonts w:eastAsia="Calibri"/>
          <w:b/>
          <w:u w:val="single"/>
          <w:lang w:eastAsia="en-US"/>
        </w:rPr>
        <w:t>Обучающийся научится:</w:t>
      </w:r>
    </w:p>
    <w:p w:rsidR="003E7F9A" w:rsidRPr="00D969EB" w:rsidRDefault="003E7F9A" w:rsidP="00D969EB">
      <w:pPr>
        <w:tabs>
          <w:tab w:val="left" w:pos="1530"/>
        </w:tabs>
        <w:ind w:firstLine="567"/>
        <w:jc w:val="center"/>
        <w:rPr>
          <w:rFonts w:eastAsia="Calibri"/>
          <w:b/>
          <w:lang w:eastAsia="en-US"/>
        </w:rPr>
      </w:pP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bCs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bCs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bCs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пониманию русского языка как одной из основных на</w:t>
      </w:r>
      <w:r w:rsidRPr="00D969EB">
        <w:rPr>
          <w:rFonts w:eastAsia="Calibri"/>
          <w:lang w:eastAsia="en-US"/>
        </w:rPr>
        <w:softHyphen/>
        <w:t>ционально-культурных ценностей русского народа, определя</w:t>
      </w:r>
      <w:r w:rsidRPr="00D969EB">
        <w:rPr>
          <w:rFonts w:eastAsia="Calibri"/>
          <w:lang w:eastAsia="en-US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осознанию эстетической ценности русского языка; ува</w:t>
      </w:r>
      <w:r w:rsidRPr="00D969EB">
        <w:rPr>
          <w:rFonts w:eastAsia="Calibri"/>
          <w:lang w:eastAsia="en-US"/>
        </w:rPr>
        <w:softHyphen/>
        <w:t>жительному отношению к родному языку, гордости за него; потребности сохранить чистоту русского языка как явления национальной культуры; стремлению к речевому самосовер</w:t>
      </w:r>
      <w:r w:rsidRPr="00D969EB">
        <w:rPr>
          <w:rFonts w:eastAsia="Calibri"/>
          <w:lang w:eastAsia="en-US"/>
        </w:rPr>
        <w:softHyphen/>
        <w:t>шенствованию;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lastRenderedPageBreak/>
        <w:t>достаточному объёму словарного запаса и усвоит грамматические средства для свободного выражения мыслей и чувств в процессе речевого общения; способности к само</w:t>
      </w:r>
      <w:r w:rsidRPr="00D969EB">
        <w:rPr>
          <w:rFonts w:eastAsia="Calibri"/>
          <w:lang w:eastAsia="en-US"/>
        </w:rPr>
        <w:softHyphen/>
        <w:t>оценке на основе наблюдения за собственной речью.</w:t>
      </w:r>
    </w:p>
    <w:p w:rsidR="00D969EB" w:rsidRP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российской гражданской идентичности: патриотизму, уважению к Отечеству, прошлому и настоящему многонационального народа России; осознанию своей этнической принадлежности, знанию истории, языка, культуры своего народа, своего края, основ культурного наследия народов России и человечества; усвоению гуманистических, демократических и традиционных ценностей многонационального российского общества; воспитанию чувства ответс</w:t>
      </w:r>
      <w:r>
        <w:rPr>
          <w:rFonts w:eastAsia="Calibri"/>
          <w:lang w:eastAsia="en-US"/>
        </w:rPr>
        <w:t>твенности и долга перед Родиной;</w:t>
      </w:r>
    </w:p>
    <w:p w:rsid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 xml:space="preserve">формированию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969EB" w:rsidRPr="00D969EB" w:rsidRDefault="00D969EB" w:rsidP="0028729C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Cs/>
          <w:szCs w:val="28"/>
        </w:rPr>
      </w:pPr>
      <w:r w:rsidRPr="00D969EB">
        <w:rPr>
          <w:rFonts w:eastAsia="Calibri"/>
          <w:lang w:eastAsia="en-US"/>
        </w:rPr>
        <w:t>развитию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969EB" w:rsidRPr="00D969EB" w:rsidRDefault="00D969EB" w:rsidP="00D969EB">
      <w:pPr>
        <w:tabs>
          <w:tab w:val="left" w:pos="1560"/>
        </w:tabs>
        <w:ind w:firstLine="567"/>
        <w:contextualSpacing/>
        <w:jc w:val="both"/>
        <w:rPr>
          <w:rFonts w:eastAsia="Calibri"/>
          <w:b/>
          <w:i/>
          <w:lang w:eastAsia="en-US"/>
        </w:rPr>
      </w:pPr>
      <w:r w:rsidRPr="00D969EB">
        <w:rPr>
          <w:rFonts w:eastAsia="Calibri"/>
          <w:b/>
          <w:i/>
          <w:lang w:eastAsia="en-US"/>
        </w:rPr>
        <w:t>Обучающийся получит возможность научиться:</w:t>
      </w:r>
    </w:p>
    <w:p w:rsidR="00D969EB" w:rsidRPr="00D969EB" w:rsidRDefault="00D969EB" w:rsidP="00D969EB">
      <w:pPr>
        <w:tabs>
          <w:tab w:val="left" w:pos="993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>1. </w:t>
      </w:r>
      <w:r w:rsidRPr="00D969EB">
        <w:rPr>
          <w:rFonts w:eastAsia="Calibri"/>
          <w:i/>
          <w:iCs/>
          <w:lang w:eastAsia="en-US"/>
        </w:rPr>
        <w:t>выраженной устойчивой учебно-познавательной мотивации и интереса к учению;</w:t>
      </w:r>
    </w:p>
    <w:p w:rsidR="00D969EB" w:rsidRPr="00D969EB" w:rsidRDefault="00D969EB" w:rsidP="00D969EB">
      <w:pPr>
        <w:tabs>
          <w:tab w:val="left" w:pos="993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 xml:space="preserve">2. </w:t>
      </w:r>
      <w:r w:rsidRPr="00D969EB">
        <w:rPr>
          <w:rFonts w:eastAsia="Calibri"/>
          <w:i/>
          <w:iCs/>
          <w:lang w:eastAsia="en-US"/>
        </w:rPr>
        <w:t>готовности к самообразованию и самовоспитанию;</w:t>
      </w:r>
    </w:p>
    <w:p w:rsidR="00D969EB" w:rsidRPr="00D969EB" w:rsidRDefault="00D969EB" w:rsidP="00D969EB">
      <w:pPr>
        <w:tabs>
          <w:tab w:val="left" w:pos="993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>3. </w:t>
      </w:r>
      <w:r w:rsidRPr="00D969EB">
        <w:rPr>
          <w:rFonts w:eastAsia="Calibri"/>
          <w:i/>
          <w:iCs/>
          <w:lang w:eastAsia="en-US"/>
        </w:rPr>
        <w:t>адекватной позитивной самооценки и Я-концепции;</w:t>
      </w:r>
    </w:p>
    <w:p w:rsidR="00D969EB" w:rsidRPr="00D969EB" w:rsidRDefault="00D969EB" w:rsidP="00D969EB">
      <w:pPr>
        <w:tabs>
          <w:tab w:val="left" w:pos="993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 xml:space="preserve">4. </w:t>
      </w:r>
      <w:r w:rsidRPr="00D969EB">
        <w:rPr>
          <w:rFonts w:eastAsia="Calibri"/>
          <w:i/>
          <w:iCs/>
          <w:lang w:eastAsia="en-US"/>
        </w:rPr>
        <w:t>компетентности в реализации основ гражданской</w:t>
      </w:r>
      <w:r w:rsidRPr="00D969EB">
        <w:rPr>
          <w:rFonts w:eastAsia="Calibri"/>
          <w:noProof/>
          <w:lang w:eastAsia="en-US"/>
        </w:rPr>
        <w:t xml:space="preserve"> </w:t>
      </w:r>
      <w:r w:rsidRPr="00D969EB">
        <w:rPr>
          <w:rFonts w:eastAsia="Calibri"/>
          <w:i/>
          <w:iCs/>
          <w:lang w:eastAsia="en-US"/>
        </w:rPr>
        <w:t>идентичности в поступках и деятельности;</w:t>
      </w:r>
    </w:p>
    <w:p w:rsidR="00D969EB" w:rsidRPr="00D969EB" w:rsidRDefault="00D969EB" w:rsidP="00D969EB">
      <w:pPr>
        <w:tabs>
          <w:tab w:val="left" w:pos="284"/>
          <w:tab w:val="left" w:pos="993"/>
          <w:tab w:val="left" w:pos="1090"/>
          <w:tab w:val="left" w:pos="1560"/>
        </w:tabs>
        <w:ind w:firstLine="567"/>
        <w:jc w:val="both"/>
        <w:rPr>
          <w:rFonts w:eastAsia="Calibri"/>
          <w:i/>
          <w:iCs/>
          <w:lang w:eastAsia="en-US"/>
        </w:rPr>
      </w:pPr>
      <w:r w:rsidRPr="00D969EB">
        <w:rPr>
          <w:rFonts w:eastAsia="Calibri"/>
          <w:iCs/>
          <w:lang w:eastAsia="en-US"/>
        </w:rPr>
        <w:t xml:space="preserve">5. </w:t>
      </w:r>
      <w:r w:rsidRPr="00D969EB">
        <w:rPr>
          <w:rFonts w:eastAsia="Calibri"/>
          <w:i/>
          <w:iCs/>
          <w:lang w:eastAsia="en-US"/>
        </w:rPr>
        <w:t>морального сознания на конвенциональном уровне, способности к решению моральных дилемм на основе учёта</w:t>
      </w:r>
      <w:r w:rsidRPr="00D969EB">
        <w:rPr>
          <w:rFonts w:eastAsia="Calibri"/>
          <w:noProof/>
          <w:lang w:eastAsia="en-US"/>
        </w:rPr>
        <w:t xml:space="preserve"> </w:t>
      </w:r>
      <w:r w:rsidRPr="00D969EB">
        <w:rPr>
          <w:rFonts w:eastAsia="Calibri"/>
          <w:i/>
          <w:iCs/>
          <w:lang w:eastAsia="en-US"/>
        </w:rPr>
        <w:t>позиций участников дилеммы, ориентации на их мотивы</w:t>
      </w:r>
      <w:r w:rsidRPr="00D969EB">
        <w:rPr>
          <w:rFonts w:eastAsia="Calibri"/>
          <w:noProof/>
          <w:lang w:eastAsia="en-US"/>
        </w:rPr>
        <w:t xml:space="preserve"> </w:t>
      </w:r>
      <w:r w:rsidRPr="00D969EB">
        <w:rPr>
          <w:rFonts w:eastAsia="Calibri"/>
          <w:i/>
          <w:iCs/>
          <w:lang w:eastAsia="en-US"/>
        </w:rPr>
        <w:t>и чувства.</w:t>
      </w:r>
    </w:p>
    <w:p w:rsidR="00D969EB" w:rsidRPr="00D969EB" w:rsidRDefault="00D969EB" w:rsidP="00D969E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color w:val="000000"/>
          <w:u w:val="single"/>
          <w:lang w:eastAsia="en-US"/>
        </w:rPr>
      </w:pPr>
      <w:r w:rsidRPr="00D969EB">
        <w:rPr>
          <w:rFonts w:eastAsia="Calibri"/>
          <w:b/>
          <w:bCs/>
          <w:i/>
          <w:u w:val="single"/>
          <w:lang w:eastAsia="en-US"/>
        </w:rPr>
        <w:t xml:space="preserve">Опосредованно формируются следующие личностные результаты: 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>формирование личностного смысла учения;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D969EB">
        <w:rPr>
          <w:rFonts w:eastAsia="Calibri"/>
          <w:lang w:eastAsia="en-US"/>
        </w:rPr>
        <w:t>ответственность за свои поступки, в том числе в процессе учения;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bCs/>
          <w:lang w:eastAsia="en-US"/>
        </w:rPr>
      </w:pPr>
      <w:r w:rsidRPr="00D969EB">
        <w:rPr>
          <w:rFonts w:eastAsia="Calibri"/>
          <w:lang w:eastAsia="en-US"/>
        </w:rPr>
        <w:t>формирование ценностей многонационального российского общества;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>становление гуманистических и демократических ценностных ориентаций;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>формирование эстетических потребностей, ценностей и чувств;</w:t>
      </w:r>
    </w:p>
    <w:p w:rsidR="00D969EB" w:rsidRPr="00D969EB" w:rsidRDefault="00D969EB" w:rsidP="0028729C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D969EB">
        <w:rPr>
          <w:rFonts w:eastAsia="Calibri"/>
          <w:color w:val="000000"/>
          <w:lang w:eastAsia="en-US"/>
        </w:rPr>
        <w:t xml:space="preserve">формирование установки на безопасный, здоровый образ жизни; </w:t>
      </w:r>
    </w:p>
    <w:p w:rsidR="00A93139" w:rsidRPr="00D278FE" w:rsidRDefault="00D969EB" w:rsidP="00D278FE">
      <w:pPr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090"/>
          <w:tab w:val="left" w:pos="1560"/>
        </w:tabs>
        <w:spacing w:after="160" w:line="259" w:lineRule="auto"/>
        <w:ind w:left="0" w:firstLine="567"/>
        <w:jc w:val="both"/>
        <w:rPr>
          <w:rStyle w:val="dash041e005f0431005f044b005f0447005f043d005f044b005f0439005f005fchar1char1"/>
          <w:rFonts w:eastAsia="Calibri"/>
          <w:iCs/>
          <w:lang w:eastAsia="en-US"/>
        </w:rPr>
      </w:pPr>
      <w:r w:rsidRPr="00D969EB">
        <w:rPr>
          <w:rFonts w:eastAsia="Calibri"/>
          <w:iCs/>
          <w:color w:val="000000"/>
          <w:lang w:eastAsia="en-US"/>
        </w:rPr>
        <w:t>бережное отношение к материальным и духовным ценностям.</w:t>
      </w:r>
      <w:r w:rsidRPr="00D969EB">
        <w:rPr>
          <w:rFonts w:eastAsia="Calibri"/>
          <w:iCs/>
          <w:lang w:eastAsia="en-US"/>
        </w:rPr>
        <w:tab/>
      </w:r>
    </w:p>
    <w:p w:rsidR="00AE2477" w:rsidRPr="00D969EB" w:rsidRDefault="00AE2477" w:rsidP="00D969EB">
      <w:pPr>
        <w:pStyle w:val="dash041e005f0431005f044b005f0447005f043d005f044b005f0439"/>
        <w:ind w:firstLine="709"/>
        <w:jc w:val="both"/>
        <w:rPr>
          <w:sz w:val="22"/>
        </w:rPr>
      </w:pPr>
      <w:r w:rsidRPr="00D969EB">
        <w:rPr>
          <w:rStyle w:val="dash041e005f0431005f044b005f0447005f043d005f044b005f0439005f005fchar1char1"/>
          <w:b/>
          <w:bCs/>
          <w:szCs w:val="28"/>
        </w:rPr>
        <w:t>Метапредметные результаты</w:t>
      </w:r>
      <w:r w:rsidRPr="00D969EB">
        <w:rPr>
          <w:rStyle w:val="dash041e005f0431005f044b005f0447005f043d005f044b005f0439005f005fchar1char1"/>
          <w:szCs w:val="28"/>
        </w:rPr>
        <w:t>:</w:t>
      </w:r>
    </w:p>
    <w:p w:rsidR="00AE247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D762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762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умение  определять понятия, создавать обобщения, устанавливать аналогии, классифицировать,   устанавливать причинно-следственные связи, строить логическое рассуждение и делать выводы;</w:t>
      </w:r>
    </w:p>
    <w:p w:rsidR="00ED762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смысловое чтение;</w:t>
      </w:r>
    </w:p>
    <w:p w:rsidR="00ED7627" w:rsidRPr="00D969EB" w:rsidRDefault="00ED7627" w:rsidP="0028729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iCs/>
          <w:szCs w:val="28"/>
        </w:rPr>
      </w:pPr>
      <w:r w:rsidRPr="00D969EB">
        <w:rPr>
          <w:bCs/>
          <w:iCs/>
          <w:szCs w:val="28"/>
        </w:rPr>
        <w:t>владение устной и письменной речью, монологической контекстной речью;</w:t>
      </w:r>
    </w:p>
    <w:p w:rsidR="00D969EB" w:rsidRPr="00D278FE" w:rsidRDefault="00ED7627" w:rsidP="00D278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/>
          <w:bCs/>
          <w:iCs/>
          <w:szCs w:val="28"/>
          <w:u w:val="single"/>
        </w:rPr>
      </w:pPr>
      <w:r w:rsidRPr="00D969EB">
        <w:rPr>
          <w:bCs/>
          <w:iCs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</w:t>
      </w:r>
      <w:r w:rsidR="00D969EB">
        <w:rPr>
          <w:bCs/>
          <w:iCs/>
          <w:szCs w:val="28"/>
        </w:rPr>
        <w:t>.</w:t>
      </w:r>
    </w:p>
    <w:p w:rsidR="00D969EB" w:rsidRPr="00D969EB" w:rsidRDefault="00D969EB" w:rsidP="00D969EB">
      <w:pPr>
        <w:tabs>
          <w:tab w:val="left" w:pos="851"/>
          <w:tab w:val="left" w:pos="1560"/>
        </w:tabs>
        <w:ind w:firstLine="567"/>
        <w:jc w:val="both"/>
        <w:rPr>
          <w:rFonts w:eastAsia="Calibri"/>
          <w:b/>
          <w:i/>
          <w:lang w:eastAsia="en-US"/>
        </w:rPr>
      </w:pPr>
      <w:r w:rsidRPr="00D969EB">
        <w:rPr>
          <w:rFonts w:eastAsia="Calibri"/>
          <w:b/>
          <w:lang w:eastAsia="en-US"/>
        </w:rPr>
        <w:t>Регулятивные универсальные учебные действия</w:t>
      </w:r>
    </w:p>
    <w:p w:rsidR="00D969EB" w:rsidRPr="00D969EB" w:rsidRDefault="00D969EB" w:rsidP="00D969EB">
      <w:pPr>
        <w:tabs>
          <w:tab w:val="left" w:pos="739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b/>
          <w:u w:val="single"/>
          <w:lang w:eastAsia="en-US"/>
        </w:rPr>
        <w:t>Обучающийся научится</w:t>
      </w:r>
      <w:r w:rsidRPr="00D969EB">
        <w:rPr>
          <w:b/>
          <w:lang w:eastAsia="en-US"/>
        </w:rPr>
        <w:t xml:space="preserve">: 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целеполаганию, постановки новых целей, преобразованию практической задачи в познавательную.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анализу условий достижения цели на основе учёта выделенных учителем ориентиров действия в новом материале;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планированию путей достижения целей уметь самостоятельно контролировать своё время;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принятию решения в проблемной ситуации;</w:t>
      </w:r>
    </w:p>
    <w:p w:rsidR="00D969EB" w:rsidRPr="00D969EB" w:rsidRDefault="00D969EB" w:rsidP="0028729C">
      <w:pPr>
        <w:numPr>
          <w:ilvl w:val="0"/>
          <w:numId w:val="8"/>
        </w:numPr>
        <w:tabs>
          <w:tab w:val="left" w:pos="360"/>
          <w:tab w:val="left" w:pos="426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 xml:space="preserve">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969EB" w:rsidRPr="00D969EB" w:rsidRDefault="00D969EB" w:rsidP="00D969EB">
      <w:pPr>
        <w:tabs>
          <w:tab w:val="left" w:pos="851"/>
          <w:tab w:val="left" w:pos="1560"/>
        </w:tabs>
        <w:ind w:firstLine="567"/>
        <w:contextualSpacing/>
        <w:jc w:val="both"/>
        <w:rPr>
          <w:rFonts w:eastAsia="Calibri"/>
          <w:b/>
          <w:i/>
          <w:lang w:eastAsia="en-US"/>
        </w:rPr>
      </w:pPr>
      <w:r w:rsidRPr="00D969EB">
        <w:rPr>
          <w:rFonts w:eastAsia="Calibri"/>
          <w:b/>
          <w:i/>
          <w:lang w:eastAsia="en-US"/>
        </w:rPr>
        <w:t>Обучающийся получит возможность научиться: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749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самостоятельно ставить новые учебные цели и задачи;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739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 xml:space="preserve">выделять альтернативные способы достижения цели и выбирать наиболее эффективный способ; 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969EB" w:rsidRPr="00D969EB" w:rsidRDefault="00D969EB" w:rsidP="0028729C">
      <w:pPr>
        <w:numPr>
          <w:ilvl w:val="0"/>
          <w:numId w:val="9"/>
        </w:numPr>
        <w:tabs>
          <w:tab w:val="left" w:pos="744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адекватно оценивать объективную трудность как меру фактического или предполагаемого расхода ресурсов на решение задачи.</w:t>
      </w:r>
    </w:p>
    <w:p w:rsidR="00D969EB" w:rsidRPr="00D969EB" w:rsidRDefault="00D969EB" w:rsidP="00D969EB">
      <w:pPr>
        <w:tabs>
          <w:tab w:val="left" w:pos="744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i/>
          <w:lang w:eastAsia="en-US"/>
        </w:rPr>
        <w:t xml:space="preserve"> </w:t>
      </w:r>
      <w:r w:rsidRPr="00D969EB">
        <w:rPr>
          <w:b/>
          <w:lang w:eastAsia="en-US"/>
        </w:rPr>
        <w:t>Коммуникативные универсальные учебные действия</w:t>
      </w:r>
    </w:p>
    <w:p w:rsidR="00D969EB" w:rsidRPr="00D969EB" w:rsidRDefault="00D969EB" w:rsidP="00D969EB">
      <w:pPr>
        <w:tabs>
          <w:tab w:val="left" w:pos="739"/>
          <w:tab w:val="left" w:pos="851"/>
          <w:tab w:val="left" w:pos="4095"/>
        </w:tabs>
        <w:ind w:firstLine="567"/>
        <w:jc w:val="both"/>
        <w:rPr>
          <w:lang w:eastAsia="en-US"/>
        </w:rPr>
      </w:pPr>
      <w:r w:rsidRPr="00D969EB">
        <w:rPr>
          <w:u w:val="single"/>
          <w:lang w:eastAsia="en-US"/>
        </w:rPr>
        <w:t>Обучающийся научится</w:t>
      </w:r>
      <w:r w:rsidRPr="00D969EB">
        <w:rPr>
          <w:lang w:eastAsia="en-US"/>
        </w:rPr>
        <w:t xml:space="preserve">: </w:t>
      </w:r>
      <w:r w:rsidRPr="00D969EB">
        <w:rPr>
          <w:lang w:eastAsia="en-US"/>
        </w:rPr>
        <w:tab/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учитыванию разных мнений и стремление к координации различных позиций в сотрудничестве;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  <w:tab w:val="left" w:pos="1830"/>
        </w:tabs>
        <w:ind w:left="0" w:firstLine="567"/>
        <w:contextualSpacing/>
        <w:jc w:val="both"/>
        <w:rPr>
          <w:rFonts w:eastAsia="Calibri"/>
          <w:i/>
          <w:lang w:eastAsia="en-US"/>
        </w:rPr>
      </w:pPr>
      <w:r w:rsidRPr="00D969EB">
        <w:rPr>
          <w:rFonts w:eastAsia="Calibri"/>
          <w:lang w:eastAsia="en-US"/>
        </w:rPr>
        <w:t>формулированию собственного мнения и позиции, аргументирование и координирование её с позициями партнёров в сотрудничестве при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выработке общего решения в совместной деятельности;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  <w:tab w:val="left" w:pos="4530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устанавливать и сравнивать разные точки зрения, прежде чем принимать решения и делать выбор;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задавать вопросы, необходимые для организации собственной деятельности и сотрудничества с партнёром;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851"/>
          <w:tab w:val="left" w:pos="3870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осуществлять взаимный</w:t>
      </w:r>
      <w:r w:rsidRPr="00D969EB">
        <w:rPr>
          <w:lang w:eastAsia="en-US"/>
        </w:rPr>
        <w:tab/>
        <w:t>контроль и оказывать в сотрудничестве необходимую взаимопомощь;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осуществлять контроль, коррекцию, оценку действий партнёра, уметь убеждать;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lang w:eastAsia="en-US"/>
        </w:rPr>
      </w:pPr>
      <w:r w:rsidRPr="00D969EB">
        <w:rPr>
          <w:b/>
          <w:bCs/>
          <w:lang w:eastAsia="en-US"/>
        </w:rPr>
        <w:t xml:space="preserve">работать в группе - </w:t>
      </w:r>
      <w:r w:rsidRPr="00D969EB">
        <w:rPr>
          <w:lang w:eastAsia="en-US"/>
        </w:rPr>
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969EB" w:rsidRPr="00D969EB" w:rsidRDefault="00D969EB" w:rsidP="0028729C">
      <w:pPr>
        <w:numPr>
          <w:ilvl w:val="0"/>
          <w:numId w:val="10"/>
        </w:numPr>
        <w:tabs>
          <w:tab w:val="left" w:pos="567"/>
          <w:tab w:val="left" w:pos="993"/>
          <w:tab w:val="left" w:pos="1230"/>
        </w:tabs>
        <w:ind w:left="0" w:firstLine="567"/>
        <w:jc w:val="both"/>
        <w:rPr>
          <w:i/>
          <w:lang w:eastAsia="en-US"/>
        </w:rPr>
      </w:pPr>
      <w:r w:rsidRPr="00D969EB">
        <w:rPr>
          <w:lang w:eastAsia="en-US"/>
        </w:rPr>
        <w:t>использовать адекватные языковые средства для отображения своих чувств, мыслей.</w:t>
      </w:r>
    </w:p>
    <w:p w:rsidR="00D969EB" w:rsidRPr="00D969EB" w:rsidRDefault="00D969EB" w:rsidP="00D969EB">
      <w:pPr>
        <w:tabs>
          <w:tab w:val="left" w:pos="739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b/>
          <w:i/>
          <w:lang w:eastAsia="en-US"/>
        </w:rPr>
        <w:t>Обучающийся получит возможность научиться:</w:t>
      </w:r>
      <w:r w:rsidRPr="00D969EB">
        <w:rPr>
          <w:b/>
          <w:lang w:eastAsia="en-US"/>
        </w:rPr>
        <w:t xml:space="preserve"> 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360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учитывать и координировать отличные от собственной позиции других людей в сотрудничестве;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734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учитывать разные мнения и интересы и обосновывать собственную позицию;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734"/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понимать относительность</w:t>
      </w:r>
      <w:r w:rsidRPr="00D969EB">
        <w:rPr>
          <w:i/>
          <w:lang w:eastAsia="en-US"/>
        </w:rPr>
        <w:tab/>
        <w:t>мнений и подходов к решению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проблемы;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lastRenderedPageBreak/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договариваться и приходить к</w:t>
      </w:r>
      <w:r w:rsidRPr="00D969EB">
        <w:rPr>
          <w:i/>
          <w:lang w:eastAsia="en-US"/>
        </w:rPr>
        <w:tab/>
        <w:t>общему решению в совместной деятельности, в том числе в ситуации столкновения интересов;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брать на себя инициативу в</w:t>
      </w:r>
      <w:r w:rsidRPr="00D969EB">
        <w:rPr>
          <w:i/>
          <w:lang w:eastAsia="en-US"/>
        </w:rPr>
        <w:tab/>
        <w:t xml:space="preserve"> организации совместного действия (деловое лидерство);</w:t>
      </w:r>
    </w:p>
    <w:p w:rsidR="00D969EB" w:rsidRPr="00D969EB" w:rsidRDefault="00D969EB" w:rsidP="0028729C">
      <w:pPr>
        <w:numPr>
          <w:ilvl w:val="0"/>
          <w:numId w:val="11"/>
        </w:numPr>
        <w:tabs>
          <w:tab w:val="left" w:pos="930"/>
          <w:tab w:val="left" w:pos="993"/>
        </w:tabs>
        <w:ind w:left="0"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D969EB" w:rsidRPr="00D969EB" w:rsidRDefault="00D969EB" w:rsidP="00D969EB">
      <w:pPr>
        <w:tabs>
          <w:tab w:val="left" w:pos="993"/>
          <w:tab w:val="left" w:pos="5655"/>
        </w:tabs>
        <w:ind w:firstLine="567"/>
        <w:jc w:val="both"/>
        <w:rPr>
          <w:rFonts w:eastAsia="Calibri"/>
          <w:b/>
          <w:lang w:eastAsia="en-US"/>
        </w:rPr>
      </w:pPr>
      <w:r w:rsidRPr="00D969EB">
        <w:rPr>
          <w:rFonts w:eastAsia="Calibri"/>
          <w:b/>
          <w:lang w:eastAsia="en-US"/>
        </w:rPr>
        <w:t>Познавательные универсальные учебные действия</w:t>
      </w:r>
    </w:p>
    <w:p w:rsidR="00D969EB" w:rsidRPr="00D969EB" w:rsidRDefault="00D969EB" w:rsidP="00D969EB">
      <w:pPr>
        <w:tabs>
          <w:tab w:val="left" w:pos="739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b/>
          <w:u w:val="single"/>
          <w:lang w:eastAsia="en-US"/>
        </w:rPr>
        <w:t>Обучающийся научится</w:t>
      </w:r>
      <w:r w:rsidRPr="00D969EB">
        <w:rPr>
          <w:b/>
          <w:lang w:eastAsia="en-US"/>
        </w:rPr>
        <w:t xml:space="preserve">: </w:t>
      </w:r>
    </w:p>
    <w:p w:rsidR="00D969EB" w:rsidRPr="00D969EB" w:rsidRDefault="00D969EB" w:rsidP="0028729C">
      <w:pPr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реализации проектно-</w:t>
      </w:r>
      <w:r w:rsidRPr="00D969EB">
        <w:rPr>
          <w:lang w:eastAsia="en-US"/>
        </w:rPr>
        <w:t>исследовательской деятельности;</w:t>
      </w:r>
    </w:p>
    <w:p w:rsidR="00D969EB" w:rsidRPr="00D969EB" w:rsidRDefault="00D969EB" w:rsidP="0028729C">
      <w:pPr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lang w:eastAsia="en-US"/>
        </w:rPr>
      </w:pPr>
      <w:r w:rsidRPr="00D969EB">
        <w:rPr>
          <w:lang w:eastAsia="en-US"/>
        </w:rPr>
        <w:t>проводить набл</w:t>
      </w:r>
      <w:r>
        <w:rPr>
          <w:lang w:eastAsia="en-US"/>
        </w:rPr>
        <w:t>юдение под</w:t>
      </w:r>
      <w:r w:rsidRPr="00D969EB">
        <w:rPr>
          <w:lang w:eastAsia="en-US"/>
        </w:rPr>
        <w:t xml:space="preserve"> руководством учителя; осуществлять расширенный поиск информации с использованием ресурсов библиотек и Интернета; объяснять явления, процессы, связи и отношения, выявляемые в ходе исследования;</w:t>
      </w:r>
    </w:p>
    <w:p w:rsidR="00D969EB" w:rsidRPr="00D969EB" w:rsidRDefault="00D969EB" w:rsidP="0028729C">
      <w:pPr>
        <w:numPr>
          <w:ilvl w:val="0"/>
          <w:numId w:val="12"/>
        </w:numPr>
        <w:tabs>
          <w:tab w:val="left" w:pos="567"/>
          <w:tab w:val="left" w:pos="851"/>
          <w:tab w:val="left" w:pos="5655"/>
        </w:tabs>
        <w:ind w:left="0" w:firstLine="567"/>
        <w:contextualSpacing/>
        <w:jc w:val="both"/>
        <w:rPr>
          <w:rFonts w:eastAsia="Calibri"/>
          <w:b/>
          <w:lang w:eastAsia="en-US"/>
        </w:rPr>
      </w:pPr>
      <w:r w:rsidRPr="00D969EB">
        <w:rPr>
          <w:rFonts w:eastAsia="Calibri"/>
          <w:lang w:eastAsia="en-US"/>
        </w:rPr>
        <w:t>работать с метафорами — понимать переносный смысл выражений, понимать и употреблять обороты речи;</w:t>
      </w:r>
    </w:p>
    <w:p w:rsidR="00D969EB" w:rsidRPr="00D969EB" w:rsidRDefault="00D969EB" w:rsidP="0028729C">
      <w:pPr>
        <w:numPr>
          <w:ilvl w:val="0"/>
          <w:numId w:val="12"/>
        </w:numPr>
        <w:tabs>
          <w:tab w:val="left" w:pos="567"/>
          <w:tab w:val="left" w:pos="851"/>
          <w:tab w:val="left" w:pos="5655"/>
        </w:tabs>
        <w:ind w:left="0" w:firstLine="567"/>
        <w:contextualSpacing/>
        <w:jc w:val="both"/>
        <w:rPr>
          <w:rFonts w:eastAsia="Calibri"/>
          <w:b/>
          <w:lang w:eastAsia="en-US"/>
        </w:rPr>
      </w:pPr>
      <w:r w:rsidRPr="00D969EB">
        <w:rPr>
          <w:rFonts w:eastAsia="Calibri"/>
          <w:lang w:eastAsia="en-US"/>
        </w:rPr>
        <w:t>формирование уровня культуры пользования со словарями в системе УУД.</w:t>
      </w:r>
    </w:p>
    <w:p w:rsidR="00D969EB" w:rsidRPr="00D969EB" w:rsidRDefault="00D969EB" w:rsidP="00D969EB">
      <w:pPr>
        <w:tabs>
          <w:tab w:val="left" w:pos="739"/>
          <w:tab w:val="left" w:pos="851"/>
        </w:tabs>
        <w:ind w:firstLine="567"/>
        <w:jc w:val="both"/>
        <w:rPr>
          <w:b/>
          <w:lang w:eastAsia="en-US"/>
        </w:rPr>
      </w:pPr>
      <w:r w:rsidRPr="00D969EB">
        <w:rPr>
          <w:b/>
          <w:i/>
          <w:lang w:eastAsia="en-US"/>
        </w:rPr>
        <w:t>Обучающийся получит возможность научиться:</w:t>
      </w:r>
      <w:r w:rsidRPr="00D969EB">
        <w:rPr>
          <w:b/>
          <w:lang w:eastAsia="en-US"/>
        </w:rPr>
        <w:t xml:space="preserve"> </w:t>
      </w:r>
    </w:p>
    <w:p w:rsidR="00D969EB" w:rsidRPr="00D969EB" w:rsidRDefault="00D969EB" w:rsidP="0028729C">
      <w:pPr>
        <w:numPr>
          <w:ilvl w:val="0"/>
          <w:numId w:val="13"/>
        </w:numPr>
        <w:tabs>
          <w:tab w:val="left" w:pos="744"/>
          <w:tab w:val="left" w:pos="851"/>
        </w:tabs>
        <w:ind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ставить проблему, аргументировать её актуальность;</w:t>
      </w:r>
    </w:p>
    <w:p w:rsidR="00D969EB" w:rsidRPr="00D969EB" w:rsidRDefault="00D969EB" w:rsidP="0028729C">
      <w:pPr>
        <w:numPr>
          <w:ilvl w:val="0"/>
          <w:numId w:val="13"/>
        </w:numPr>
        <w:tabs>
          <w:tab w:val="left" w:pos="749"/>
          <w:tab w:val="left" w:pos="851"/>
        </w:tabs>
        <w:ind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выдвигать гипотезы о связях и закономерностях событий, процессов, объектов;</w:t>
      </w:r>
    </w:p>
    <w:p w:rsidR="00D969EB" w:rsidRPr="00D969EB" w:rsidRDefault="00D969EB" w:rsidP="0028729C">
      <w:pPr>
        <w:numPr>
          <w:ilvl w:val="0"/>
          <w:numId w:val="13"/>
        </w:numPr>
        <w:tabs>
          <w:tab w:val="left" w:pos="749"/>
          <w:tab w:val="left" w:pos="851"/>
          <w:tab w:val="left" w:pos="3135"/>
        </w:tabs>
        <w:ind w:firstLine="567"/>
        <w:jc w:val="both"/>
        <w:rPr>
          <w:b/>
          <w:i/>
          <w:lang w:eastAsia="en-US"/>
        </w:rPr>
      </w:pPr>
      <w:r w:rsidRPr="00D969EB">
        <w:rPr>
          <w:i/>
          <w:lang w:eastAsia="en-US"/>
        </w:rPr>
        <w:t>организовывать исследование с целью проверки гипотез.</w:t>
      </w:r>
    </w:p>
    <w:p w:rsidR="00D969EB" w:rsidRPr="00D969EB" w:rsidRDefault="00D969EB" w:rsidP="0028729C">
      <w:pPr>
        <w:numPr>
          <w:ilvl w:val="0"/>
          <w:numId w:val="13"/>
        </w:numPr>
        <w:tabs>
          <w:tab w:val="left" w:pos="749"/>
          <w:tab w:val="left" w:pos="851"/>
          <w:tab w:val="left" w:pos="3135"/>
        </w:tabs>
        <w:ind w:firstLine="567"/>
        <w:jc w:val="both"/>
        <w:rPr>
          <w:i/>
          <w:lang w:eastAsia="en-US"/>
        </w:rPr>
      </w:pPr>
      <w:r w:rsidRPr="00D969EB">
        <w:rPr>
          <w:i/>
          <w:lang w:eastAsia="en-US"/>
        </w:rPr>
        <w:t>делать выводы на основе документации.</w:t>
      </w:r>
    </w:p>
    <w:p w:rsidR="00D969EB" w:rsidRDefault="00D969EB" w:rsidP="00D969EB">
      <w:pPr>
        <w:tabs>
          <w:tab w:val="left" w:pos="739"/>
          <w:tab w:val="left" w:pos="851"/>
          <w:tab w:val="left" w:pos="7110"/>
          <w:tab w:val="left" w:pos="8445"/>
        </w:tabs>
        <w:rPr>
          <w:b/>
          <w:lang w:eastAsia="en-US"/>
        </w:rPr>
      </w:pPr>
    </w:p>
    <w:p w:rsidR="00D969EB" w:rsidRPr="00D969EB" w:rsidRDefault="00D969EB" w:rsidP="00D969EB">
      <w:pPr>
        <w:tabs>
          <w:tab w:val="left" w:pos="739"/>
          <w:tab w:val="left" w:pos="851"/>
          <w:tab w:val="left" w:pos="7110"/>
          <w:tab w:val="left" w:pos="8445"/>
        </w:tabs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Метапредметные результаты курса в рамках достижения результатов междисциплинарной программы «</w:t>
      </w:r>
      <w:r w:rsidRPr="00D969EB">
        <w:rPr>
          <w:b/>
          <w:lang w:eastAsia="en-US"/>
        </w:rPr>
        <w:t>Основы учебно-исследовательской и проектной деятельности</w:t>
      </w:r>
      <w:r>
        <w:rPr>
          <w:b/>
          <w:lang w:eastAsia="en-US"/>
        </w:rPr>
        <w:t>»:</w:t>
      </w:r>
    </w:p>
    <w:p w:rsidR="00D969EB" w:rsidRPr="00D969EB" w:rsidRDefault="00D969EB" w:rsidP="00D969EB">
      <w:pPr>
        <w:tabs>
          <w:tab w:val="left" w:pos="739"/>
          <w:tab w:val="left" w:pos="851"/>
          <w:tab w:val="left" w:pos="4305"/>
        </w:tabs>
        <w:ind w:firstLine="567"/>
        <w:jc w:val="both"/>
        <w:rPr>
          <w:b/>
          <w:lang w:eastAsia="en-US"/>
        </w:rPr>
      </w:pPr>
      <w:r w:rsidRPr="00D969EB">
        <w:rPr>
          <w:b/>
          <w:u w:val="single"/>
          <w:lang w:eastAsia="en-US"/>
        </w:rPr>
        <w:t>Выпускник научится</w:t>
      </w:r>
      <w:r w:rsidRPr="00D969EB">
        <w:rPr>
          <w:b/>
          <w:lang w:eastAsia="en-US"/>
        </w:rPr>
        <w:t xml:space="preserve">: </w:t>
      </w:r>
      <w:r w:rsidRPr="00D969EB">
        <w:rPr>
          <w:b/>
          <w:lang w:eastAsia="en-US"/>
        </w:rPr>
        <w:tab/>
      </w:r>
    </w:p>
    <w:p w:rsidR="00AA68CD" w:rsidRDefault="00D969EB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D969EB">
        <w:rPr>
          <w:lang w:eastAsia="en-US"/>
        </w:rPr>
        <w:t>отличать факты от суждений, мнений и оценок, использовать некоторые методы получения знаний: постановка проблемы, опросы, описание, объяснение, использование статистических данных,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>
        <w:rPr>
          <w:lang w:eastAsia="en-US"/>
        </w:rPr>
        <w:t>интерпретировать факты</w:t>
      </w:r>
      <w:r w:rsidR="00D969EB" w:rsidRPr="00D969EB">
        <w:rPr>
          <w:lang w:eastAsia="en-US"/>
        </w:rPr>
        <w:t>;</w:t>
      </w:r>
    </w:p>
    <w:p w:rsidR="00AA68CD" w:rsidRDefault="00D969EB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D969EB">
        <w:rPr>
          <w:lang w:eastAsia="en-US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AA68CD" w:rsidRDefault="00D969EB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D969EB">
        <w:rPr>
          <w:lang w:eastAsia="en-US"/>
        </w:rPr>
        <w:t>критически относиться к суждениям, мнениям, оценкам</w:t>
      </w:r>
      <w:r w:rsidR="00AA68CD">
        <w:rPr>
          <w:lang w:eastAsia="en-US"/>
        </w:rPr>
        <w:t>, реконструировать их основания;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планировать и выполнять проект, используя оборудование, модели, методы и приёмы, адекватные исследуемой проблеме;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выбирать и использовать методы, релевантные рассматриваемой проблеме;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A68CD" w:rsidRP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</w:t>
      </w:r>
      <w:r>
        <w:rPr>
          <w:rFonts w:eastAsia="Calibri"/>
          <w:lang w:eastAsia="en-US"/>
        </w:rPr>
        <w:t>строение и исполнение алгоритма;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 xml:space="preserve">использовать такие естественно-научные методы и приёмы, как наблюдение, постановка проблемы, выдвижение «хорошей гипотезы», эксперимент, </w:t>
      </w:r>
      <w:r w:rsidRPr="00AA68CD">
        <w:rPr>
          <w:rFonts w:eastAsia="Calibri"/>
          <w:lang w:eastAsia="en-US"/>
        </w:rPr>
        <w:lastRenderedPageBreak/>
        <w:t>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A68CD" w:rsidRP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A68CD" w:rsidRPr="00AA68CD" w:rsidRDefault="00AA68CD" w:rsidP="0028729C">
      <w:pPr>
        <w:numPr>
          <w:ilvl w:val="0"/>
          <w:numId w:val="16"/>
        </w:numPr>
        <w:tabs>
          <w:tab w:val="left" w:pos="739"/>
          <w:tab w:val="left" w:pos="851"/>
          <w:tab w:val="left" w:pos="4305"/>
        </w:tabs>
        <w:jc w:val="both"/>
        <w:rPr>
          <w:lang w:eastAsia="en-US"/>
        </w:rPr>
      </w:pPr>
      <w:r w:rsidRPr="00AA68CD">
        <w:rPr>
          <w:rFonts w:eastAsia="Calibri"/>
          <w:lang w:eastAsia="en-US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969EB" w:rsidRPr="00D969EB" w:rsidRDefault="00D969EB" w:rsidP="00D969EB">
      <w:pPr>
        <w:tabs>
          <w:tab w:val="left" w:pos="739"/>
          <w:tab w:val="left" w:pos="851"/>
          <w:tab w:val="left" w:pos="7110"/>
          <w:tab w:val="left" w:pos="8445"/>
        </w:tabs>
        <w:ind w:firstLine="567"/>
        <w:jc w:val="both"/>
        <w:rPr>
          <w:b/>
          <w:lang w:eastAsia="en-US"/>
        </w:rPr>
      </w:pPr>
      <w:r w:rsidRPr="00D969EB">
        <w:rPr>
          <w:b/>
          <w:i/>
          <w:lang w:eastAsia="en-US"/>
        </w:rPr>
        <w:t>Выпускник получит возможность научиться: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•самостоятельно задумывать, планировать и выполнять учебное исследование, учебный и социальный проект;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 использовать догадку, озарение, интуицию;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AA68CD" w:rsidRPr="00AA68CD" w:rsidRDefault="00AA68CD" w:rsidP="00AA68CD">
      <w:pPr>
        <w:shd w:val="clear" w:color="auto" w:fill="FFFFFF"/>
        <w:ind w:firstLine="709"/>
        <w:jc w:val="both"/>
        <w:rPr>
          <w:rFonts w:eastAsia="Calibri"/>
          <w:i/>
          <w:lang w:eastAsia="en-US"/>
        </w:rPr>
      </w:pPr>
      <w:r w:rsidRPr="00AA68CD">
        <w:rPr>
          <w:rFonts w:eastAsia="Calibri"/>
          <w:i/>
          <w:lang w:eastAsia="en-US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AA68CD" w:rsidRPr="00AA68CD" w:rsidRDefault="00AA68CD" w:rsidP="00AA68CD">
      <w:pPr>
        <w:ind w:left="360" w:right="-186"/>
        <w:jc w:val="both"/>
        <w:rPr>
          <w:bCs/>
          <w:color w:val="000000"/>
        </w:rPr>
      </w:pPr>
      <w:r w:rsidRPr="00AA68CD">
        <w:rPr>
          <w:rFonts w:eastAsia="Calibri"/>
          <w:i/>
          <w:lang w:eastAsia="en-US"/>
        </w:rPr>
        <w:t>• осознавать свою ответственность за достоверность и качество работы.</w:t>
      </w:r>
    </w:p>
    <w:p w:rsidR="00AA68CD" w:rsidRPr="00AA68CD" w:rsidRDefault="00AA68CD" w:rsidP="00AA68CD">
      <w:pPr>
        <w:ind w:left="360" w:right="-186"/>
        <w:jc w:val="both"/>
        <w:rPr>
          <w:bCs/>
          <w:color w:val="000000"/>
        </w:rPr>
      </w:pPr>
      <w:r w:rsidRPr="00AA68CD">
        <w:rPr>
          <w:bCs/>
          <w:color w:val="000000"/>
        </w:rPr>
        <w:t xml:space="preserve">В результате выполнения данной программы, обучающиеся должны </w:t>
      </w:r>
      <w:r w:rsidRPr="00AA68CD">
        <w:rPr>
          <w:b/>
          <w:bCs/>
          <w:i/>
          <w:color w:val="000000"/>
        </w:rPr>
        <w:t>знать: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понятие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понятие проектный продукт;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типы проектов и их проектные продукты;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понятие презентация проекта, ее назначение;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этапы выполнения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структуру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критерии оформления письменной части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Cs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>- критерии оценки проекта.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/>
          <w:i/>
          <w:lang w:eastAsia="en-US"/>
        </w:rPr>
      </w:pPr>
      <w:r w:rsidRPr="00AA68CD">
        <w:rPr>
          <w:rFonts w:eastAsia="Calibri"/>
          <w:lang w:eastAsia="en-US"/>
        </w:rPr>
        <w:t xml:space="preserve">В результате изучения курса обучающиеся должны </w:t>
      </w:r>
      <w:r w:rsidRPr="00AA68CD">
        <w:rPr>
          <w:rFonts w:eastAsia="Calibri"/>
          <w:b/>
          <w:i/>
          <w:lang w:eastAsia="en-US"/>
        </w:rPr>
        <w:t>иметь представление: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b/>
          <w:lang w:eastAsia="en-US"/>
        </w:rPr>
        <w:t xml:space="preserve">- </w:t>
      </w:r>
      <w:r w:rsidRPr="00AA68CD">
        <w:rPr>
          <w:rFonts w:eastAsia="Calibri"/>
          <w:lang w:eastAsia="en-US"/>
        </w:rPr>
        <w:t>о ситуации (реальная и ожидаемая), описание и анализ ситуации;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lang w:eastAsia="en-US"/>
        </w:rPr>
        <w:t>- о ресурсах и их использовании;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lang w:eastAsia="en-US"/>
        </w:rPr>
        <w:t>- о способах презентации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lang w:eastAsia="en-US"/>
        </w:rPr>
        <w:t>- о написании отчета о ходе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lang w:eastAsia="en-US"/>
        </w:rPr>
        <w:t>- о рисках, их возникновении и предотвращении;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/>
          <w:lang w:eastAsia="en-US"/>
        </w:rPr>
      </w:pPr>
      <w:r w:rsidRPr="00AA68CD">
        <w:rPr>
          <w:rFonts w:eastAsia="Calibri"/>
          <w:lang w:eastAsia="en-US"/>
        </w:rPr>
        <w:t>- об экспертизе деятельности.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ind w:right="-186"/>
        <w:contextualSpacing/>
        <w:jc w:val="both"/>
        <w:rPr>
          <w:rFonts w:eastAsia="Calibri"/>
          <w:b/>
          <w:bCs/>
          <w:i/>
          <w:color w:val="000000"/>
          <w:lang w:eastAsia="en-US"/>
        </w:rPr>
      </w:pPr>
      <w:r w:rsidRPr="00AA68CD">
        <w:rPr>
          <w:rFonts w:eastAsia="Calibri"/>
          <w:bCs/>
          <w:color w:val="000000"/>
          <w:lang w:eastAsia="en-US"/>
        </w:rPr>
        <w:t xml:space="preserve">На основе полученных знаний обучающиеся должны </w:t>
      </w:r>
      <w:r w:rsidRPr="00AA68CD">
        <w:rPr>
          <w:rFonts w:eastAsia="Calibri"/>
          <w:b/>
          <w:bCs/>
          <w:i/>
          <w:color w:val="000000"/>
          <w:lang w:eastAsia="en-US"/>
        </w:rPr>
        <w:t>уметь: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определять проблему и вытекающие из неё задачи;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ставить цель;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составлять и реализовывать план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lastRenderedPageBreak/>
        <w:t xml:space="preserve">- </w:t>
      </w:r>
      <w:r w:rsidRPr="00AA68CD">
        <w:rPr>
          <w:rFonts w:eastAsia="Calibri"/>
          <w:lang w:eastAsia="en-US"/>
        </w:rPr>
        <w:t xml:space="preserve">отбирать материал из информационных источников; 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анализировать полученные данные;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делать выводы;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оценивать работу по критериям оценивания;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 xml:space="preserve">- выбирать соответствующую форму проектного продукта;         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создавать основные слайды для презентации проекта;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оформлять результаты проектной деятельности;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проводить рефлексию своей деятельности;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bCs/>
          <w:iCs/>
          <w:color w:val="000000"/>
          <w:lang w:eastAsia="en-US"/>
        </w:rPr>
      </w:pPr>
      <w:r w:rsidRPr="00AA68CD">
        <w:rPr>
          <w:rFonts w:eastAsia="Calibri"/>
          <w:bCs/>
          <w:iCs/>
          <w:color w:val="000000"/>
          <w:lang w:eastAsia="en-US"/>
        </w:rPr>
        <w:t>- работать по ТК, с простейшим оборудованием и материалами;</w:t>
      </w:r>
    </w:p>
    <w:p w:rsidR="00AA68CD" w:rsidRPr="00AA68CD" w:rsidRDefault="00AA68CD" w:rsidP="0028729C">
      <w:pPr>
        <w:numPr>
          <w:ilvl w:val="0"/>
          <w:numId w:val="15"/>
        </w:numPr>
        <w:spacing w:after="200" w:line="276" w:lineRule="auto"/>
        <w:contextualSpacing/>
        <w:jc w:val="both"/>
        <w:rPr>
          <w:lang w:eastAsia="en-US"/>
        </w:rPr>
      </w:pPr>
      <w:r w:rsidRPr="00AA68CD">
        <w:rPr>
          <w:rFonts w:eastAsia="Calibri"/>
          <w:lang w:eastAsia="en-US"/>
        </w:rPr>
        <w:t xml:space="preserve">- работать в парах и в группах. </w:t>
      </w:r>
    </w:p>
    <w:p w:rsidR="00D969EB" w:rsidRDefault="00D969EB" w:rsidP="00D969EB">
      <w:pPr>
        <w:tabs>
          <w:tab w:val="left" w:pos="851"/>
          <w:tab w:val="center" w:pos="4677"/>
          <w:tab w:val="left" w:pos="7845"/>
        </w:tabs>
        <w:rPr>
          <w:b/>
          <w:lang w:eastAsia="en-US"/>
        </w:rPr>
      </w:pPr>
    </w:p>
    <w:p w:rsidR="00D969EB" w:rsidRDefault="00D969EB" w:rsidP="00D969EB">
      <w:pPr>
        <w:tabs>
          <w:tab w:val="left" w:pos="851"/>
          <w:tab w:val="center" w:pos="4677"/>
          <w:tab w:val="left" w:pos="7845"/>
        </w:tabs>
        <w:rPr>
          <w:b/>
          <w:lang w:eastAsia="en-US"/>
        </w:rPr>
      </w:pPr>
      <w:r w:rsidRPr="00D969EB">
        <w:rPr>
          <w:b/>
          <w:lang w:eastAsia="en-US"/>
        </w:rPr>
        <w:tab/>
      </w:r>
      <w:r>
        <w:rPr>
          <w:b/>
          <w:lang w:eastAsia="en-US"/>
        </w:rPr>
        <w:t>Метапредметные результаты курса в рамках достижения результатов междисциплинарной программы «</w:t>
      </w:r>
      <w:r w:rsidRPr="00D969EB">
        <w:rPr>
          <w:b/>
          <w:lang w:eastAsia="en-US"/>
        </w:rPr>
        <w:t>Стратегии смыслового чтения и работа с текстом</w:t>
      </w:r>
      <w:r>
        <w:rPr>
          <w:b/>
          <w:lang w:eastAsia="en-US"/>
        </w:rPr>
        <w:t>»:</w:t>
      </w:r>
    </w:p>
    <w:p w:rsidR="00671ABE" w:rsidRPr="00671ABE" w:rsidRDefault="00D969EB" w:rsidP="00671ABE">
      <w:pPr>
        <w:tabs>
          <w:tab w:val="left" w:pos="851"/>
          <w:tab w:val="center" w:pos="4677"/>
          <w:tab w:val="left" w:pos="7845"/>
        </w:tabs>
        <w:rPr>
          <w:b/>
          <w:lang w:eastAsia="en-US"/>
        </w:rPr>
      </w:pPr>
      <w:r w:rsidRPr="00D969EB">
        <w:rPr>
          <w:b/>
          <w:lang w:eastAsia="en-US"/>
        </w:rPr>
        <w:tab/>
      </w:r>
      <w:r w:rsidR="00671ABE" w:rsidRPr="00671ABE">
        <w:rPr>
          <w:rFonts w:eastAsia="Calibri"/>
          <w:b/>
          <w:lang w:eastAsia="en-US"/>
        </w:rPr>
        <w:t>Работа с текстом: поиск информации и понимание прочитанного</w:t>
      </w:r>
    </w:p>
    <w:p w:rsidR="00671ABE" w:rsidRPr="00671ABE" w:rsidRDefault="00671ABE" w:rsidP="00671ABE">
      <w:pPr>
        <w:shd w:val="clear" w:color="auto" w:fill="FFFFFF"/>
        <w:ind w:firstLine="709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ориентироваться в содержании текста и понимать его целостный смысл: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определять главную тему, общую цель или назначение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выбирать из текста или придумать заголовок, соответствующий содержанию и общему смыслу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формулировать тезис, выражающий общий смысл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предвосхищать содержание предметного плана текста по заголовку и с опорой на предыдущий опыт;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объяснять порядок частей/инструкций, содержащихся в тексте;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определять назначение разных видов текстов;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ставить перед собой цель чтения, направляя внимание на полезную в данный момент информацию;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различать темы и подтемы специального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выделять главную и избыточную информацию;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прогнозировать последовательность изложения идей текста;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сопоставлять разные точки зрения и разные источники информации по заданной теме;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выполнять смысловое свёртывание выделенных фактов и мыслей;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формировать на основе текста систему аргументов (доводов) для обоснования определённой позиции;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понимать душевное состояние персонажей текста, сопереживать им.</w:t>
      </w:r>
    </w:p>
    <w:p w:rsidR="00671ABE" w:rsidRPr="00671ABE" w:rsidRDefault="00671ABE" w:rsidP="00671ABE">
      <w:pPr>
        <w:shd w:val="clear" w:color="auto" w:fill="FFFFFF"/>
        <w:ind w:firstLine="708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Работа с текстом: преобразование и интерпретация информации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lastRenderedPageBreak/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интерпретировать текст: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сравнивать и противопоставлять заключённую в тексте информацию разного характера;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обнаруживать в тексте доводы в подтверждение выдвинутых тезисов;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делать выводы из сформулированных посылок;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выводить заключение о намерении автора или главной мысли текста.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Работа с текстом: оценка информации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откликаться на содержание текста: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связывать информацию, обнаруженную в тексте, со знаниями из других источников;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оценивать утверждения, сделанные в тексте, исходя из своих представлений о мире;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— находить доводы в защиту своей точки зрения;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 критически относиться к рекламной информации;</w:t>
      </w:r>
    </w:p>
    <w:p w:rsidR="00671ABE" w:rsidRPr="00671ABE" w:rsidRDefault="00671ABE" w:rsidP="00671ABE">
      <w:pPr>
        <w:shd w:val="clear" w:color="auto" w:fill="FFFFFF"/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 находить способы проверки противоречивой информации;</w:t>
      </w:r>
    </w:p>
    <w:p w:rsidR="00671ABE" w:rsidRPr="00671ABE" w:rsidRDefault="00671ABE" w:rsidP="00671ABE">
      <w:pPr>
        <w:jc w:val="both"/>
        <w:rPr>
          <w:rFonts w:eastAsia="Calibri"/>
          <w:i/>
          <w:lang w:eastAsia="en-US"/>
        </w:rPr>
      </w:pPr>
      <w:r w:rsidRPr="00671ABE">
        <w:rPr>
          <w:rFonts w:eastAsia="Calibri"/>
          <w:i/>
          <w:lang w:eastAsia="en-US"/>
        </w:rPr>
        <w:t>•определять достоверную информацию в случае наличия противоречивой или конфликтной ситуации.</w:t>
      </w:r>
    </w:p>
    <w:p w:rsidR="00671ABE" w:rsidRPr="00671ABE" w:rsidRDefault="00671ABE" w:rsidP="00671ABE">
      <w:pPr>
        <w:ind w:firstLine="709"/>
        <w:jc w:val="both"/>
      </w:pPr>
    </w:p>
    <w:p w:rsidR="00671ABE" w:rsidRPr="00671ABE" w:rsidRDefault="00671ABE" w:rsidP="00671ABE">
      <w:pPr>
        <w:jc w:val="center"/>
        <w:rPr>
          <w:b/>
        </w:rPr>
      </w:pPr>
      <w:r w:rsidRPr="00671ABE">
        <w:rPr>
          <w:b/>
        </w:rPr>
        <w:t>Планируемыми результатами формирования и развития компетентности обучающихся в области использования информационно-коммуникационных технологий при изучении курса являются: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Фиксация изображений и звуков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•выбирать технические средства ИКТ для фиксации изображений и звуков в соответствии с поставленной целью;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lastRenderedPageBreak/>
        <w:t>•проводить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различать творческую и техническую фиксацию звуков и изображений;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•использовать возможности ИКТ в творческой деятельности, связанной с искусством;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осуществлять трёхмерное сканирование.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Создание графических объектов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•создавать различные геометрические объекты с использованием возможностей специальных компьютерных инструментов;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•создавать специализированные карты и диаграммы: географические, хронологические;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мультипликационные фильмы;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виртуальные модели трёхмерных объектов.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Создание, восприятие и использование гипермедиасообщений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•проводить деконструкцию сообщений, выделение в них структуры, элементов и фрагментов;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при восприятии сообщений внутренние и внешние ссылки;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•формулировать вопросы к сообщению, создавать краткое описание сообщения; цитировать фрагменты сообщения;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проектировать дизайн сообщений в соответствии с задачами и средствами доставки;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Коммуникация и социальное взаимодействие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•выступать с аудиовидеоподдержкой, включая выступление перед дистанционной аудиторией;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lastRenderedPageBreak/>
        <w:t>•участвовать в обсуждении (аудиовидеофорум, текстовый форум) с использованием возможностей Интернета;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•использовать возможности электронной почты для информационного обмена;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•вести личный дневник (блог) с использованием возможностей Интернета;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взаимодействовать в социальных сетях, работать в группе над сообщением (вики);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участвовать в форумах в социальных образовательных сетях;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•взаимодействовать с партнёрами с использованием возможностей Интернета (игровое и театральное взаимодействие).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Поиск и организация хранения информации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приёмы поиска информации на персональном компьютере, в информационной среде гимназии и в образовательном пространстве;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различные библиотечные, в том числе электронные, каталоги для поиска необходимых книг;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создавать и заполнять различные определители;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использовать различные приёмы поиска информации в Интернете в ходе учебной деятельности.</w:t>
      </w:r>
    </w:p>
    <w:p w:rsidR="00671ABE" w:rsidRPr="00671ABE" w:rsidRDefault="00671ABE" w:rsidP="00671ABE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Анализ информации, математическая обработка данных в исследовании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671ABE">
        <w:rPr>
          <w:rFonts w:eastAsia="Calibri"/>
          <w:b/>
          <w:lang w:eastAsia="en-US"/>
        </w:rPr>
        <w:t>Выпускник научится: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•вводить результаты измерений и другие цифровые данные для их обработки, в том числе статистической, и визуализации;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•строить</w:t>
      </w:r>
      <w:r w:rsidRPr="00671ABE">
        <w:rPr>
          <w:rFonts w:eastAsia="Calibri"/>
          <w:lang w:eastAsia="en-US"/>
        </w:rPr>
        <w:t xml:space="preserve"> модели;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•проводить эксперименты и исследования в виртуальных лабораториях по естественным наукам, математике и информатике.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671ABE">
        <w:rPr>
          <w:rFonts w:eastAsia="Calibri"/>
          <w:b/>
          <w:i/>
          <w:lang w:eastAsia="en-US"/>
        </w:rPr>
        <w:t>Выпускник получит возможность научиться: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71ABE" w:rsidRPr="00671ABE" w:rsidRDefault="00671ABE" w:rsidP="00671A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671ABE">
        <w:rPr>
          <w:rFonts w:eastAsia="Calibri"/>
          <w:lang w:eastAsia="en-US"/>
        </w:rPr>
        <w:t>• анализировать результаты своей деятельности и затрачиваемых ресурсов.</w:t>
      </w:r>
    </w:p>
    <w:p w:rsidR="003E7F9A" w:rsidRDefault="003E7F9A" w:rsidP="00671ABE">
      <w:pPr>
        <w:shd w:val="clear" w:color="auto" w:fill="FFFFFF"/>
        <w:rPr>
          <w:b/>
          <w:bCs/>
          <w:sz w:val="28"/>
          <w:szCs w:val="28"/>
        </w:rPr>
      </w:pPr>
    </w:p>
    <w:p w:rsidR="009F6787" w:rsidRPr="009F6787" w:rsidRDefault="009F6787" w:rsidP="009F6787">
      <w:pPr>
        <w:ind w:firstLine="709"/>
        <w:jc w:val="center"/>
        <w:rPr>
          <w:rFonts w:eastAsia="Tahoma"/>
          <w:b/>
          <w:lang w:eastAsia="en-US"/>
        </w:rPr>
      </w:pPr>
      <w:r w:rsidRPr="009F6787">
        <w:rPr>
          <w:rFonts w:eastAsia="Tahoma"/>
          <w:b/>
          <w:lang w:eastAsia="en-US"/>
        </w:rPr>
        <w:t>Уровни воспитательных результатов освоения занятий внеурочной деятельности «</w:t>
      </w:r>
      <w:r w:rsidRPr="00091BEE">
        <w:t>«Чтение для всех: технология создания буктрейлера»</w:t>
      </w:r>
      <w:r w:rsidRPr="009F6787">
        <w:rPr>
          <w:rFonts w:eastAsia="Tahoma"/>
          <w:b/>
          <w:lang w:eastAsia="en-US"/>
        </w:rPr>
        <w:t>»:</w:t>
      </w:r>
    </w:p>
    <w:p w:rsidR="009F6787" w:rsidRPr="009F6787" w:rsidRDefault="009F6787" w:rsidP="009F6787">
      <w:pPr>
        <w:ind w:left="796" w:hanging="360"/>
        <w:jc w:val="both"/>
      </w:pPr>
    </w:p>
    <w:p w:rsidR="009F6787" w:rsidRPr="009F6787" w:rsidRDefault="009F6787" w:rsidP="009F6787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1. Результаты первого уровня (</w:t>
      </w:r>
      <w:r w:rsidRPr="009F6787">
        <w:rPr>
          <w:rFonts w:eastAsia="Calibri"/>
          <w:b/>
          <w:i/>
          <w:lang w:eastAsia="en-US"/>
        </w:rPr>
        <w:t>приобретение обучающимися социальных знаний, понимания социальной реальности и повседневной жизни)</w:t>
      </w:r>
      <w:r w:rsidRPr="009F6787">
        <w:rPr>
          <w:rFonts w:eastAsia="Tahoma"/>
          <w:b/>
          <w:i/>
          <w:lang w:eastAsia="en-US"/>
        </w:rPr>
        <w:t xml:space="preserve">: </w:t>
      </w:r>
      <w:r w:rsidRPr="009F6787">
        <w:rPr>
          <w:rFonts w:eastAsia="Tahoma"/>
          <w:lang w:eastAsia="en-US"/>
        </w:rPr>
        <w:t xml:space="preserve">приобретение обучающимися социальных знаний о принятых в обществе  нормах отношения  к природе, к памятникам истории и культуры, к людям других поколений и социальных групп. Приобретение обучающимися социальных знаний о ситуации межличностных </w:t>
      </w:r>
      <w:r w:rsidRPr="009F6787">
        <w:rPr>
          <w:rFonts w:eastAsia="Tahoma"/>
          <w:lang w:eastAsia="en-US"/>
        </w:rPr>
        <w:lastRenderedPageBreak/>
        <w:t>взаимоотношений, ее структуре, пространстве взаимодействия, способах управления социокультурным пространством; овладения способами самопознания, рефлексии; условие представлений самопрезентации в различных ситуациях взаимодействия, об организации собственной частной жизни и быта; освоение способов исследования поведения человека в различных ситуациях, способов ситуации взаимодействия, инструментов воздействия, понимания партнёра.</w:t>
      </w:r>
    </w:p>
    <w:p w:rsidR="009F6787" w:rsidRPr="009F6787" w:rsidRDefault="009F6787" w:rsidP="009F6787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2. Результаты второго уровня (</w:t>
      </w:r>
      <w:r w:rsidRPr="009F6787">
        <w:rPr>
          <w:rFonts w:eastAsia="Calibri"/>
          <w:b/>
          <w:i/>
          <w:lang w:eastAsia="en-US"/>
        </w:rPr>
        <w:t>формирование позитивных отношений обучающегося к базовым ценностям нашего общества и к социальной реальности в целом)</w:t>
      </w:r>
      <w:r w:rsidRPr="009F6787">
        <w:rPr>
          <w:rFonts w:eastAsia="Tahoma"/>
          <w:b/>
          <w:i/>
          <w:lang w:eastAsia="en-US"/>
        </w:rPr>
        <w:t>:</w:t>
      </w:r>
      <w:r>
        <w:rPr>
          <w:rFonts w:eastAsia="Tahoma"/>
          <w:b/>
          <w:i/>
          <w:lang w:eastAsia="en-US"/>
        </w:rPr>
        <w:t xml:space="preserve"> </w:t>
      </w:r>
      <w:r w:rsidRPr="009F6787">
        <w:rPr>
          <w:rFonts w:eastAsia="Tahoma"/>
          <w:lang w:eastAsia="en-US"/>
        </w:rPr>
        <w:t xml:space="preserve">развитие ценностных отношений обучающегося к родному Отечеству, родной природе и культуре, к труду, к другим людям, к своему здоровью и внутреннему миру. Получение обучающимся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 </w:t>
      </w:r>
    </w:p>
    <w:p w:rsidR="009F6787" w:rsidRPr="009F6787" w:rsidRDefault="009F6787" w:rsidP="009F6787">
      <w:pPr>
        <w:ind w:firstLine="709"/>
        <w:jc w:val="both"/>
        <w:rPr>
          <w:rFonts w:eastAsia="Tahoma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Для достижения данного уровня результатов особое значение имеют участие и проведение гимназических мероприятий</w:t>
      </w:r>
      <w:r w:rsidR="00BB3962">
        <w:rPr>
          <w:rFonts w:eastAsia="Tahoma"/>
          <w:u w:val="single"/>
          <w:lang w:eastAsia="en-US"/>
        </w:rPr>
        <w:t>: школьный этап всероссийского конкурса «Страна Читалия»; ученическая гимназическая конференция</w:t>
      </w:r>
      <w:r w:rsidRPr="009F6787">
        <w:rPr>
          <w:rFonts w:eastAsia="Tahoma"/>
          <w:u w:val="single"/>
          <w:lang w:eastAsia="en-US"/>
        </w:rPr>
        <w:t>.</w:t>
      </w:r>
    </w:p>
    <w:p w:rsidR="00BB3962" w:rsidRDefault="009F6787" w:rsidP="009F6787">
      <w:pPr>
        <w:ind w:firstLine="709"/>
        <w:jc w:val="both"/>
        <w:rPr>
          <w:rFonts w:eastAsia="Tahoma"/>
          <w:lang w:eastAsia="en-US"/>
        </w:rPr>
      </w:pPr>
      <w:r w:rsidRPr="009F6787">
        <w:rPr>
          <w:rFonts w:eastAsia="Tahoma"/>
          <w:b/>
          <w:i/>
          <w:lang w:eastAsia="en-US"/>
        </w:rPr>
        <w:t>3.Результаты третьего уровня (</w:t>
      </w:r>
      <w:r w:rsidRPr="009F6787">
        <w:rPr>
          <w:rFonts w:eastAsia="Calibri"/>
          <w:b/>
          <w:i/>
          <w:lang w:eastAsia="en-US"/>
        </w:rPr>
        <w:t>приобретение обучающимися опыта самостоятельного социального действия)</w:t>
      </w:r>
      <w:r w:rsidRPr="009F6787">
        <w:rPr>
          <w:rFonts w:eastAsia="Tahoma"/>
          <w:b/>
          <w:i/>
          <w:lang w:eastAsia="en-US"/>
        </w:rPr>
        <w:t xml:space="preserve">: </w:t>
      </w:r>
      <w:r w:rsidRPr="009F6787">
        <w:rPr>
          <w:rFonts w:eastAsia="Tahoma"/>
          <w:lang w:eastAsia="en-US"/>
        </w:rPr>
        <w:t xml:space="preserve">обучающийся может приобрести опыт самостоятельной общественного действия – включает освоение способов решения задач по привлечению организационных возможностей для реализации проекта в сфере художественного творчества. Для этого обучающийся овладевает инструментами межличностного взаимодействия (ведение переговоров, выявление интересов, выявление интересов потенциального партнера). </w:t>
      </w:r>
    </w:p>
    <w:p w:rsidR="009F6787" w:rsidRPr="009F6787" w:rsidRDefault="009F6787" w:rsidP="009F6787">
      <w:pPr>
        <w:ind w:firstLine="709"/>
        <w:jc w:val="both"/>
        <w:rPr>
          <w:rFonts w:eastAsia="Tahoma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Здесь осваивается умение представить собственные разработки заказч</w:t>
      </w:r>
      <w:r>
        <w:rPr>
          <w:rFonts w:eastAsia="Tahoma"/>
          <w:u w:val="single"/>
          <w:lang w:eastAsia="en-US"/>
        </w:rPr>
        <w:t>икам, зрителям, экспертам. О</w:t>
      </w:r>
      <w:r w:rsidRPr="009F6787">
        <w:rPr>
          <w:rFonts w:eastAsia="Tahoma"/>
          <w:u w:val="single"/>
          <w:lang w:eastAsia="en-US"/>
        </w:rPr>
        <w:t xml:space="preserve">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людей.   </w:t>
      </w:r>
    </w:p>
    <w:p w:rsidR="009F6787" w:rsidRPr="009F6787" w:rsidRDefault="009F6787" w:rsidP="009F6787">
      <w:pPr>
        <w:ind w:firstLine="709"/>
        <w:jc w:val="both"/>
        <w:rPr>
          <w:rFonts w:eastAsia="Calibri"/>
          <w:u w:val="single"/>
          <w:lang w:eastAsia="en-US"/>
        </w:rPr>
      </w:pPr>
      <w:r w:rsidRPr="009F6787">
        <w:rPr>
          <w:rFonts w:eastAsia="Tahoma"/>
          <w:u w:val="single"/>
          <w:lang w:eastAsia="en-US"/>
        </w:rPr>
        <w:t>Для достижения данного уровня результатов особое значение имеет взаимодействие обучающегося с социальными объектами за пределами школы, в открытой общ</w:t>
      </w:r>
      <w:r>
        <w:rPr>
          <w:rFonts w:eastAsia="Tahoma"/>
          <w:u w:val="single"/>
          <w:lang w:eastAsia="en-US"/>
        </w:rPr>
        <w:t>ественной среде (участие на муниципальном и заключительном этапе всероссийского конкурса «Страна Читалия»</w:t>
      </w:r>
      <w:r w:rsidR="00BB3962">
        <w:rPr>
          <w:rFonts w:eastAsia="Tahoma"/>
          <w:u w:val="single"/>
          <w:lang w:eastAsia="en-US"/>
        </w:rPr>
        <w:t>; региональной научно-практической конференции «Мир науки глазами детей» и др.</w:t>
      </w:r>
      <w:r w:rsidRPr="009F6787">
        <w:rPr>
          <w:rFonts w:eastAsia="Tahoma"/>
          <w:u w:val="single"/>
          <w:lang w:eastAsia="en-US"/>
        </w:rPr>
        <w:t>).</w:t>
      </w:r>
    </w:p>
    <w:p w:rsidR="009F6787" w:rsidRPr="009F6787" w:rsidRDefault="009F6787" w:rsidP="009F6787">
      <w:pPr>
        <w:tabs>
          <w:tab w:val="left" w:pos="851"/>
          <w:tab w:val="left" w:pos="998"/>
        </w:tabs>
        <w:jc w:val="both"/>
        <w:rPr>
          <w:b/>
          <w:lang w:eastAsia="en-US"/>
        </w:rPr>
      </w:pPr>
    </w:p>
    <w:p w:rsidR="00427F09" w:rsidRPr="00033096" w:rsidRDefault="00740953" w:rsidP="00033096">
      <w:pPr>
        <w:shd w:val="clear" w:color="auto" w:fill="FFFFFF"/>
        <w:jc w:val="center"/>
        <w:rPr>
          <w:b/>
          <w:bCs/>
          <w:szCs w:val="28"/>
        </w:rPr>
      </w:pPr>
      <w:r w:rsidRPr="00033096">
        <w:rPr>
          <w:b/>
          <w:bCs/>
          <w:szCs w:val="28"/>
        </w:rPr>
        <w:t>2.</w:t>
      </w:r>
      <w:r w:rsidR="00427F09" w:rsidRPr="00033096">
        <w:rPr>
          <w:b/>
          <w:bCs/>
          <w:szCs w:val="28"/>
        </w:rPr>
        <w:t>СОДЕРЖАНИЕ КУРСА ВНЕУРОЧНОЙ ДЕЯТЕЛЬНОСТИ</w:t>
      </w:r>
    </w:p>
    <w:p w:rsidR="003E7F9A" w:rsidRPr="00971549" w:rsidRDefault="003E7F9A" w:rsidP="0003309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указанием форм организации и видов деятельности.</w:t>
      </w:r>
    </w:p>
    <w:p w:rsidR="002431CD" w:rsidRPr="003E7F9A" w:rsidRDefault="003E7F9A" w:rsidP="003E7F9A">
      <w:pPr>
        <w:shd w:val="clear" w:color="auto" w:fill="FFFFFF"/>
        <w:ind w:firstLine="284"/>
        <w:jc w:val="center"/>
        <w:rPr>
          <w:b/>
          <w:bCs/>
          <w:szCs w:val="28"/>
        </w:rPr>
      </w:pPr>
      <w:r w:rsidRPr="003E7F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5-8 классы</w:t>
      </w:r>
      <w:r w:rsidRPr="003E7F9A">
        <w:rPr>
          <w:b/>
          <w:bCs/>
          <w:szCs w:val="28"/>
        </w:rPr>
        <w:t xml:space="preserve"> (34 ч в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124"/>
        <w:gridCol w:w="2591"/>
        <w:gridCol w:w="1684"/>
        <w:gridCol w:w="1930"/>
      </w:tblGrid>
      <w:tr w:rsidR="00121B08" w:rsidRPr="00ED13A5" w:rsidTr="00ED13A5">
        <w:trPr>
          <w:trHeight w:val="660"/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№ раздела</w:t>
            </w:r>
          </w:p>
          <w:p w:rsidR="00121B08" w:rsidRPr="00ED13A5" w:rsidRDefault="00121B08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121B08" w:rsidRPr="00ED13A5" w:rsidRDefault="00ED13A5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</w:tcPr>
          <w:p w:rsidR="00121B08" w:rsidRPr="00ED13A5" w:rsidRDefault="00121B08" w:rsidP="003E7F9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121B08" w:rsidRPr="00ED13A5" w:rsidRDefault="00121B08" w:rsidP="00671ABE">
            <w:pPr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121B08" w:rsidRPr="00ED13A5" w:rsidRDefault="00121B08" w:rsidP="00671ABE">
            <w:pPr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1B08" w:rsidRPr="00ED13A5" w:rsidRDefault="00ED13A5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Вводное занятие: знакомство с целями и задачами курса, соотнесение с личностными целями обучающихся.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Индивидуальная и групповая формы работы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Знакомство с курсом. ИКТ: показ презентации.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21B08" w:rsidRPr="00ED13A5" w:rsidRDefault="00ED13A5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Первичное знакомство со структурой интереса к чтению, выявление и обсуждение личных читательских предпочтений.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21B08" w:rsidRPr="00ED13A5" w:rsidRDefault="00ED13A5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Выбор книги – </w:t>
            </w:r>
            <w:r w:rsidRPr="00ED13A5">
              <w:rPr>
                <w:sz w:val="20"/>
                <w:szCs w:val="20"/>
              </w:rPr>
              <w:lastRenderedPageBreak/>
              <w:t>основы буктрейлера: обсуждение в группе/индивидуально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Дискуссия о сильных и </w:t>
            </w:r>
            <w:r w:rsidRPr="00ED13A5">
              <w:rPr>
                <w:sz w:val="20"/>
                <w:szCs w:val="20"/>
              </w:rPr>
              <w:lastRenderedPageBreak/>
              <w:t>слабых сторонах выбранной книги, защита своего выбора перед другими учащимися.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Приём «Облака </w:t>
            </w:r>
            <w:r w:rsidRPr="00ED13A5">
              <w:rPr>
                <w:sz w:val="20"/>
                <w:szCs w:val="20"/>
              </w:rPr>
              <w:lastRenderedPageBreak/>
              <w:t>мыслей»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Участвовать в </w:t>
            </w:r>
            <w:r w:rsidRPr="00ED13A5">
              <w:rPr>
                <w:sz w:val="20"/>
                <w:szCs w:val="20"/>
              </w:rPr>
              <w:lastRenderedPageBreak/>
              <w:t>дискуссии.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Представлять и защищать свой выбор перед другими.</w:t>
            </w:r>
          </w:p>
          <w:p w:rsidR="00121B08" w:rsidRPr="00ED13A5" w:rsidRDefault="00121B08" w:rsidP="0028729C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Систематизация интересов к книгам – «кандидатам» для создания буктрейлеров;</w:t>
            </w:r>
          </w:p>
          <w:p w:rsidR="00121B08" w:rsidRPr="00ED13A5" w:rsidRDefault="00121B08" w:rsidP="0028729C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первичная работа с содержанием книги;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определение состава «проектных групп»,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и на основе интереса формируются «проектные группы».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121B08" w:rsidRPr="00ED13A5" w:rsidRDefault="00ED13A5" w:rsidP="002833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Чтение/перечитывание книги</w:t>
            </w:r>
          </w:p>
        </w:tc>
        <w:tc>
          <w:tcPr>
            <w:tcW w:w="1930" w:type="dxa"/>
          </w:tcPr>
          <w:p w:rsidR="00121B08" w:rsidRPr="00ED13A5" w:rsidRDefault="00121B08" w:rsidP="0028729C">
            <w:pPr>
              <w:rPr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567" w:type="dxa"/>
          </w:tcPr>
          <w:p w:rsidR="00121B08" w:rsidRPr="00ED13A5" w:rsidRDefault="00ED13A5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ожидания: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Определение целей и задач чтения выбранной книги, рефлексия позитивных и негативных ожиданий, тактика преодоления трудностей в будущем чтении.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Определять цели и задачи чтения выбранной книги.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567" w:type="dxa"/>
          </w:tcPr>
          <w:p w:rsidR="00121B08" w:rsidRPr="00ED13A5" w:rsidRDefault="00ED13A5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Обсуждение впечатлений/переживаний. Рефлексия изменений в целях и задачах чтения, поиск компенсаций возникших трудностей как поддержка мотивации прочтения книги до конца.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Взаимодействовать с партнёрами с использованием возможностей Интернета (игровое и театральное взаимодействие)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4.3</w:t>
            </w:r>
          </w:p>
        </w:tc>
        <w:tc>
          <w:tcPr>
            <w:tcW w:w="567" w:type="dxa"/>
          </w:tcPr>
          <w:p w:rsidR="00121B08" w:rsidRPr="00ED13A5" w:rsidRDefault="00ED13A5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671ABE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После чтения – оценки, соответствие ожиданиям, «открытия»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Эмоционально-образная и содержательная оценка книги, в том числе и с точки зрения успешности/неуспешности прогнозов занятия 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«Реклама»</w:t>
            </w:r>
          </w:p>
        </w:tc>
        <w:tc>
          <w:tcPr>
            <w:tcW w:w="1930" w:type="dxa"/>
          </w:tcPr>
          <w:p w:rsidR="00121B08" w:rsidRPr="00ED13A5" w:rsidRDefault="00121B08" w:rsidP="002D05E2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Зафиксировать в речи наиболее значимые впечатления от прочтения текста;</w:t>
            </w:r>
          </w:p>
          <w:p w:rsidR="00121B08" w:rsidRPr="00ED13A5" w:rsidRDefault="00121B08" w:rsidP="002D05E2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старт работы по смысловой компрессии текста для создания сценария буктрейлера;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поддержка интереса к участию в работе над медиапроектом.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Давать оценку содержания прочитанной книги.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О</w:t>
            </w:r>
            <w:r w:rsidRPr="00AA68CD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ценивать работу по критериям оценивания</w:t>
            </w: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FFFFFF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21B08" w:rsidRPr="00ED13A5" w:rsidRDefault="00ED13A5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2124" w:type="dxa"/>
            <w:shd w:val="clear" w:color="auto" w:fill="FFFFFF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Создание сценария</w:t>
            </w:r>
          </w:p>
          <w:p w:rsidR="00121B08" w:rsidRPr="00ED13A5" w:rsidRDefault="00121B08" w:rsidP="00D969EB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</w:tcPr>
          <w:p w:rsidR="00121B08" w:rsidRPr="00ED13A5" w:rsidRDefault="00121B08" w:rsidP="00671ABE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Создание сценария будущего буктрейлера с опорой на рациональные смыслы и эмоциональные образы, возникшие в </w:t>
            </w:r>
            <w:r w:rsidRPr="00ED13A5">
              <w:rPr>
                <w:sz w:val="20"/>
                <w:szCs w:val="20"/>
              </w:rPr>
              <w:lastRenderedPageBreak/>
              <w:t>процессе чтения. Смысловая компрессия текста.</w:t>
            </w:r>
          </w:p>
          <w:p w:rsidR="00121B08" w:rsidRPr="00ED13A5" w:rsidRDefault="00121B08" w:rsidP="00AA68CD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121B08" w:rsidRPr="00ED13A5" w:rsidRDefault="00121B08" w:rsidP="00AA68CD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121B08" w:rsidRPr="00ED13A5" w:rsidRDefault="00121B08" w:rsidP="00AA68CD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1684" w:type="dxa"/>
            <w:shd w:val="clear" w:color="auto" w:fill="FFFFFF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>Приём «Хорошо-плохо»</w:t>
            </w:r>
          </w:p>
        </w:tc>
        <w:tc>
          <w:tcPr>
            <w:tcW w:w="1930" w:type="dxa"/>
            <w:shd w:val="clear" w:color="auto" w:fill="FFFFFF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Разработать сценарий будущего бутрейлера.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Проводить анализ содержания </w:t>
            </w:r>
            <w:r w:rsidRPr="00ED13A5">
              <w:rPr>
                <w:sz w:val="20"/>
                <w:szCs w:val="20"/>
              </w:rPr>
              <w:lastRenderedPageBreak/>
              <w:t>сценария.</w:t>
            </w:r>
          </w:p>
          <w:p w:rsidR="00121B08" w:rsidRPr="00ED13A5" w:rsidRDefault="00121B08" w:rsidP="00121B08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Обсуждения работы, как в группе, так и индивидуально с обучающимся.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121B08" w:rsidRPr="00ED13A5" w:rsidRDefault="006D4616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D13A5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Создание ролика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121B08" w:rsidRPr="00ED13A5" w:rsidRDefault="00121B08" w:rsidP="002833A7">
            <w:pPr>
              <w:rPr>
                <w:b/>
                <w:sz w:val="20"/>
                <w:szCs w:val="20"/>
              </w:rPr>
            </w:pPr>
          </w:p>
        </w:tc>
      </w:tr>
      <w:tr w:rsidR="00121B08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121B08" w:rsidRPr="00ED13A5" w:rsidRDefault="00121B08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121B08" w:rsidRPr="00ED13A5" w:rsidRDefault="006D4616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13A5">
              <w:rPr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121B08" w:rsidRPr="00ED13A5" w:rsidRDefault="00121B08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Видеоряд смысловых блоков: подбор иллюстраций, запись актерской игры, создание мультипликации, запись авторского текста и т.п.</w:t>
            </w:r>
          </w:p>
        </w:tc>
        <w:tc>
          <w:tcPr>
            <w:tcW w:w="2591" w:type="dxa"/>
            <w:shd w:val="clear" w:color="auto" w:fill="auto"/>
          </w:tcPr>
          <w:p w:rsidR="00121B08" w:rsidRPr="00ED13A5" w:rsidRDefault="00121B08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техники воплощения  впечатлений от текста. Подготовка иллюстративного материала, в том числе и актерского, перевод выбранного материала и цифровую форму.</w:t>
            </w:r>
          </w:p>
        </w:tc>
        <w:tc>
          <w:tcPr>
            <w:tcW w:w="1684" w:type="dxa"/>
          </w:tcPr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«Рецепт приготовления героя»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  <w:tc>
          <w:tcPr>
            <w:tcW w:w="1930" w:type="dxa"/>
          </w:tcPr>
          <w:p w:rsidR="00121B08" w:rsidRPr="00ED13A5" w:rsidRDefault="00121B08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Систематизация впечатлений от прочтенной книги с точки зрения построения сценария буктрейлера через групповую и индивидуальную работу.</w:t>
            </w:r>
          </w:p>
          <w:p w:rsidR="00121B08" w:rsidRPr="00ED13A5" w:rsidRDefault="00121B08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•выбирать технические средства ИКТ для фиксации изображений и звуков в соответствии с поставленной целью;</w:t>
            </w:r>
          </w:p>
          <w:p w:rsidR="00121B08" w:rsidRPr="00ED13A5" w:rsidRDefault="00121B08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•проводить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</w:t>
            </w:r>
          </w:p>
        </w:tc>
      </w:tr>
      <w:tr w:rsidR="00874252" w:rsidRPr="00ED13A5" w:rsidTr="00ED13A5">
        <w:trPr>
          <w:trHeight w:val="841"/>
          <w:jc w:val="center"/>
        </w:trPr>
        <w:tc>
          <w:tcPr>
            <w:tcW w:w="675" w:type="dxa"/>
            <w:shd w:val="clear" w:color="auto" w:fill="auto"/>
          </w:tcPr>
          <w:p w:rsidR="00874252" w:rsidRPr="00ED13A5" w:rsidRDefault="00874252" w:rsidP="00D969EB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874252" w:rsidRPr="00ED13A5" w:rsidRDefault="006D4616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4252">
              <w:rPr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874252" w:rsidRPr="00ED13A5" w:rsidRDefault="00874252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 Монтаж.</w:t>
            </w:r>
          </w:p>
        </w:tc>
        <w:tc>
          <w:tcPr>
            <w:tcW w:w="2591" w:type="dxa"/>
            <w:shd w:val="clear" w:color="auto" w:fill="auto"/>
          </w:tcPr>
          <w:p w:rsidR="00874252" w:rsidRPr="00ED13A5" w:rsidRDefault="0087425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Монтаж материала при помощи программы</w:t>
            </w:r>
            <w:r w:rsidRPr="00ED13A5">
              <w:rPr>
                <w:bCs/>
                <w:sz w:val="20"/>
                <w:szCs w:val="20"/>
              </w:rPr>
              <w:t xml:space="preserve"> Киностудия   </w:t>
            </w:r>
            <w:r w:rsidRPr="00ED13A5">
              <w:rPr>
                <w:bCs/>
                <w:sz w:val="20"/>
                <w:szCs w:val="20"/>
                <w:lang w:val="en-US"/>
              </w:rPr>
              <w:t>Windows</w:t>
            </w:r>
            <w:r w:rsidRPr="00ED13A5">
              <w:rPr>
                <w:bCs/>
                <w:sz w:val="20"/>
                <w:szCs w:val="20"/>
              </w:rPr>
              <w:t xml:space="preserve"> </w:t>
            </w:r>
            <w:r w:rsidRPr="00ED13A5">
              <w:rPr>
                <w:bCs/>
                <w:sz w:val="20"/>
                <w:szCs w:val="20"/>
                <w:lang w:val="en-US"/>
              </w:rPr>
              <w:t>Live</w:t>
            </w:r>
            <w:r w:rsidRPr="00ED13A5">
              <w:rPr>
                <w:bCs/>
                <w:sz w:val="20"/>
                <w:szCs w:val="20"/>
              </w:rPr>
              <w:t xml:space="preserve"> с предварительным обучением учащихся.</w:t>
            </w:r>
            <w:r w:rsidRPr="00ED13A5">
              <w:rPr>
                <w:sz w:val="20"/>
                <w:szCs w:val="20"/>
              </w:rPr>
              <w:t xml:space="preserve"> </w:t>
            </w:r>
          </w:p>
          <w:p w:rsidR="00874252" w:rsidRPr="00ED13A5" w:rsidRDefault="00874252" w:rsidP="0028729C">
            <w:pPr>
              <w:pStyle w:val="ab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Титры смысловых блоков</w:t>
            </w:r>
          </w:p>
          <w:p w:rsidR="00874252" w:rsidRPr="00ED13A5" w:rsidRDefault="00874252" w:rsidP="0028729C">
            <w:pPr>
              <w:pStyle w:val="ab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Цветовая композиция</w:t>
            </w:r>
          </w:p>
          <w:p w:rsidR="00874252" w:rsidRPr="00ED13A5" w:rsidRDefault="00874252" w:rsidP="0028729C">
            <w:pPr>
              <w:pStyle w:val="ab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Музыкальный ряд</w:t>
            </w:r>
          </w:p>
          <w:p w:rsidR="00874252" w:rsidRPr="00ED13A5" w:rsidRDefault="00874252" w:rsidP="0028729C">
            <w:pPr>
              <w:pStyle w:val="ab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Правила оформления, соблюдение авторских прав</w:t>
            </w:r>
          </w:p>
          <w:p w:rsidR="00874252" w:rsidRPr="00ED13A5" w:rsidRDefault="00874252" w:rsidP="006D4616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874252" w:rsidRPr="00ED13A5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фокус-группе: первичная демонстрация на большом экране (</w:t>
            </w:r>
            <w:r w:rsidRPr="00ED13A5">
              <w:rPr>
                <w:i/>
                <w:sz w:val="20"/>
                <w:szCs w:val="20"/>
              </w:rPr>
              <w:t>аудитории приглашенных подбирает автор ролика-ученик</w:t>
            </w:r>
            <w:r w:rsidRPr="00ED13A5">
              <w:rPr>
                <w:sz w:val="20"/>
                <w:szCs w:val="20"/>
              </w:rPr>
              <w:t>).</w:t>
            </w:r>
          </w:p>
          <w:p w:rsidR="00874252" w:rsidRPr="00ED13A5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Обсуждение</w:t>
            </w:r>
          </w:p>
        </w:tc>
        <w:tc>
          <w:tcPr>
            <w:tcW w:w="1930" w:type="dxa"/>
          </w:tcPr>
          <w:p w:rsidR="00874252" w:rsidRPr="00ED13A5" w:rsidRDefault="00874252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осуществлять фиксацию изображений и звуков,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874252" w:rsidRPr="00ED13A5" w:rsidRDefault="00874252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осуществлять видеосъёмку и </w:t>
            </w:r>
            <w:r w:rsidRPr="00ED13A5">
              <w:rPr>
                <w:sz w:val="20"/>
                <w:szCs w:val="20"/>
              </w:rPr>
              <w:lastRenderedPageBreak/>
              <w:t>проводить монтаж.</w:t>
            </w:r>
          </w:p>
        </w:tc>
      </w:tr>
      <w:tr w:rsidR="0087425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874252" w:rsidRPr="00ED13A5" w:rsidRDefault="00874252" w:rsidP="00D969EB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874252" w:rsidRPr="00ED13A5" w:rsidRDefault="0087425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874252" w:rsidRDefault="00874252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фокус-группе: первичная демонстрация на большом экране аудитории (приглашенных подбирает автор ролика-ученик), доброжелательное обсуждение</w:t>
            </w:r>
            <w:r w:rsidR="00C07232">
              <w:rPr>
                <w:sz w:val="20"/>
                <w:szCs w:val="20"/>
              </w:rPr>
              <w:t>.</w:t>
            </w:r>
          </w:p>
          <w:p w:rsidR="00C07232" w:rsidRPr="00ED13A5" w:rsidRDefault="00C07232" w:rsidP="00D969EB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продукта – по замечаниям (впечатлениям) участников фокус-группы</w:t>
            </w:r>
          </w:p>
        </w:tc>
        <w:tc>
          <w:tcPr>
            <w:tcW w:w="2591" w:type="dxa"/>
            <w:shd w:val="clear" w:color="auto" w:fill="auto"/>
          </w:tcPr>
          <w:p w:rsidR="00874252" w:rsidRDefault="0087425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медиапродукта-буктрейлера приглашенной учащимися группе зрителей, оценка позитивных моментов, построения плана коррекции ролика.</w:t>
            </w:r>
          </w:p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Техническая работа по намеченным на фокус-группе позициям</w:t>
            </w:r>
          </w:p>
        </w:tc>
        <w:tc>
          <w:tcPr>
            <w:tcW w:w="1684" w:type="dxa"/>
          </w:tcPr>
          <w:p w:rsidR="00874252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Коррекция продукта – по замечаниям (впечатлениям) участников фокус-группы</w:t>
            </w:r>
          </w:p>
          <w:p w:rsidR="00C07232" w:rsidRPr="00ED13A5" w:rsidRDefault="00C07232" w:rsidP="002833A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Приём «Хочу спросить»</w:t>
            </w:r>
          </w:p>
        </w:tc>
        <w:tc>
          <w:tcPr>
            <w:tcW w:w="1930" w:type="dxa"/>
          </w:tcPr>
          <w:p w:rsidR="00874252" w:rsidRDefault="00874252" w:rsidP="002D05E2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подготовка к защите проектной работы авторами;</w:t>
            </w:r>
          </w:p>
          <w:p w:rsidR="00C07232" w:rsidRPr="00ED13A5" w:rsidRDefault="00C07232" w:rsidP="002D05E2">
            <w:pPr>
              <w:rPr>
                <w:sz w:val="20"/>
                <w:szCs w:val="20"/>
              </w:rPr>
            </w:pPr>
          </w:p>
          <w:p w:rsidR="00874252" w:rsidRPr="00ED13A5" w:rsidRDefault="00C07232" w:rsidP="002833A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созданного продукта на основе точки зрения фокус-группы</w:t>
            </w:r>
          </w:p>
        </w:tc>
      </w:tr>
      <w:tr w:rsidR="0087425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874252" w:rsidRPr="00ED13A5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74252" w:rsidRPr="00ED13A5" w:rsidRDefault="0087425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874252" w:rsidRPr="00ED13A5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сети интернет. </w:t>
            </w:r>
            <w:r w:rsidR="00874252" w:rsidRPr="00ED13A5">
              <w:rPr>
                <w:sz w:val="20"/>
                <w:szCs w:val="20"/>
              </w:rPr>
              <w:t>Участие в конкурсе (школьный тур)</w:t>
            </w:r>
          </w:p>
        </w:tc>
        <w:tc>
          <w:tcPr>
            <w:tcW w:w="2591" w:type="dxa"/>
            <w:shd w:val="clear" w:color="auto" w:fill="auto"/>
          </w:tcPr>
          <w:p w:rsidR="00874252" w:rsidRPr="00ED13A5" w:rsidRDefault="0087425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Защита своей работы на  школьном конкурсе «Страна Читалия»</w:t>
            </w:r>
          </w:p>
        </w:tc>
        <w:tc>
          <w:tcPr>
            <w:tcW w:w="1684" w:type="dxa"/>
          </w:tcPr>
          <w:p w:rsidR="00874252" w:rsidRPr="00ED13A5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готового продукта классу, экспертной комиссии гимназии</w:t>
            </w:r>
          </w:p>
        </w:tc>
        <w:tc>
          <w:tcPr>
            <w:tcW w:w="1930" w:type="dxa"/>
          </w:tcPr>
          <w:p w:rsidR="00874252" w:rsidRPr="00ED13A5" w:rsidRDefault="0087425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Представление буктрейлера экспертной комиссии</w:t>
            </w: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C07232" w:rsidRDefault="00C07232" w:rsidP="00D969EB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продукта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работа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(по необходимости)</w:t>
            </w: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C07232" w:rsidRP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(городской тур)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работ 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C07232" w:rsidRPr="00C07232" w:rsidRDefault="00C07232" w:rsidP="007D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(городской тур)</w:t>
            </w:r>
          </w:p>
        </w:tc>
        <w:tc>
          <w:tcPr>
            <w:tcW w:w="2591" w:type="dxa"/>
            <w:shd w:val="clear" w:color="auto" w:fill="auto"/>
          </w:tcPr>
          <w:p w:rsidR="00C07232" w:rsidRDefault="00C07232" w:rsidP="00D969EB">
            <w:pPr>
              <w:jc w:val="both"/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Экспертиза работ</w:t>
            </w:r>
            <w:r>
              <w:rPr>
                <w:sz w:val="20"/>
                <w:szCs w:val="20"/>
              </w:rPr>
              <w:t xml:space="preserve"> жюри.</w:t>
            </w:r>
          </w:p>
          <w:p w:rsidR="00C07232" w:rsidRDefault="00C07232" w:rsidP="00D96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буктрейлеров других участников конкурса. Работа с критериями. Оценка работ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готовые продукты по заданным критериям</w:t>
            </w: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C07232" w:rsidRDefault="00C07232" w:rsidP="007D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диагностика мотивационного (информационного) профиля 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7D5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работа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Default="00C07232" w:rsidP="002833A7">
            <w:pPr>
              <w:rPr>
                <w:sz w:val="20"/>
                <w:szCs w:val="20"/>
              </w:rPr>
            </w:pP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Default="00C07232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07232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2124" w:type="dxa"/>
            <w:shd w:val="clear" w:color="auto" w:fill="auto"/>
          </w:tcPr>
          <w:p w:rsidR="00C07232" w:rsidRDefault="00C07232" w:rsidP="007D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современными авторами (отечественными и зарубежными)</w:t>
            </w:r>
          </w:p>
        </w:tc>
        <w:tc>
          <w:tcPr>
            <w:tcW w:w="2591" w:type="dxa"/>
            <w:shd w:val="clear" w:color="auto" w:fill="auto"/>
          </w:tcPr>
          <w:p w:rsidR="00C07232" w:rsidRDefault="00C07232" w:rsidP="007D5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книг, мини-конференция, </w:t>
            </w:r>
            <w:r w:rsidR="00F97539">
              <w:rPr>
                <w:sz w:val="20"/>
                <w:szCs w:val="20"/>
              </w:rPr>
              <w:t>дискуссия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Default="00C07232" w:rsidP="002833A7">
            <w:pPr>
              <w:rPr>
                <w:sz w:val="20"/>
                <w:szCs w:val="20"/>
              </w:rPr>
            </w:pPr>
          </w:p>
        </w:tc>
      </w:tr>
      <w:tr w:rsidR="00F97539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F97539" w:rsidRDefault="00F97539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97539" w:rsidRDefault="00F97539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D76">
              <w:rPr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F97539" w:rsidRDefault="00D41D76" w:rsidP="007D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2591" w:type="dxa"/>
            <w:shd w:val="clear" w:color="auto" w:fill="auto"/>
          </w:tcPr>
          <w:p w:rsidR="00F97539" w:rsidRDefault="00D41D76" w:rsidP="007D547F">
            <w:pPr>
              <w:jc w:val="both"/>
              <w:rPr>
                <w:sz w:val="20"/>
                <w:szCs w:val="20"/>
              </w:rPr>
            </w:pPr>
            <w:r w:rsidRPr="00D41D76">
              <w:rPr>
                <w:sz w:val="20"/>
                <w:szCs w:val="20"/>
              </w:rPr>
              <w:t>Подбор иллюстраций, создание мультипликации, запись авторского текста</w:t>
            </w:r>
          </w:p>
        </w:tc>
        <w:tc>
          <w:tcPr>
            <w:tcW w:w="1684" w:type="dxa"/>
          </w:tcPr>
          <w:p w:rsidR="00F97539" w:rsidRPr="00ED13A5" w:rsidRDefault="00F97539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F97539" w:rsidRDefault="00F97539" w:rsidP="002833A7">
            <w:pPr>
              <w:rPr>
                <w:sz w:val="20"/>
                <w:szCs w:val="20"/>
              </w:rPr>
            </w:pP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Pr="00ED13A5" w:rsidRDefault="00D41D76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07232" w:rsidRPr="00ED13A5" w:rsidRDefault="00D41D76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232">
              <w:rPr>
                <w:sz w:val="20"/>
                <w:szCs w:val="20"/>
              </w:rPr>
              <w:t>ч</w:t>
            </w:r>
          </w:p>
        </w:tc>
        <w:tc>
          <w:tcPr>
            <w:tcW w:w="2124" w:type="dxa"/>
            <w:shd w:val="clear" w:color="auto" w:fill="auto"/>
          </w:tcPr>
          <w:p w:rsidR="00C07232" w:rsidRPr="00ED13A5" w:rsidRDefault="00C07232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степени успешности работы, соотнесение со стартовыми данными занятия 1, фиксация изменений в читательских предпочтениях</w:t>
            </w:r>
          </w:p>
        </w:tc>
        <w:tc>
          <w:tcPr>
            <w:tcW w:w="1684" w:type="dxa"/>
          </w:tcPr>
          <w:p w:rsidR="00C07232" w:rsidRPr="00ED13A5" w:rsidRDefault="00C07232" w:rsidP="00671ABE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C07232" w:rsidRPr="00ED13A5" w:rsidRDefault="00C07232" w:rsidP="00671ABE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930" w:type="dxa"/>
          </w:tcPr>
          <w:p w:rsidR="00C07232" w:rsidRPr="00ED13A5" w:rsidRDefault="00C07232" w:rsidP="00671ABE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анализировать результаты своей деятельности и затрачиваемых ресурсов</w:t>
            </w:r>
          </w:p>
        </w:tc>
      </w:tr>
      <w:tr w:rsidR="00C07232" w:rsidRPr="00ED13A5" w:rsidTr="00ED13A5">
        <w:trPr>
          <w:jc w:val="center"/>
        </w:trPr>
        <w:tc>
          <w:tcPr>
            <w:tcW w:w="675" w:type="dxa"/>
            <w:shd w:val="clear" w:color="auto" w:fill="auto"/>
          </w:tcPr>
          <w:p w:rsidR="00C07232" w:rsidRPr="00ED13A5" w:rsidRDefault="00D41D76" w:rsidP="00D96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07232" w:rsidRPr="00ED13A5" w:rsidRDefault="00C07232" w:rsidP="00D9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C07232" w:rsidRPr="00ED13A5" w:rsidRDefault="00C07232" w:rsidP="00D969EB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2591" w:type="dxa"/>
            <w:shd w:val="clear" w:color="auto" w:fill="auto"/>
          </w:tcPr>
          <w:p w:rsidR="00C07232" w:rsidRPr="00ED13A5" w:rsidRDefault="00C07232" w:rsidP="00D969EB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Построение перспективных планов чтения в будущем с использованием интеллект-карты.</w:t>
            </w:r>
          </w:p>
        </w:tc>
        <w:tc>
          <w:tcPr>
            <w:tcW w:w="1684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07232" w:rsidRPr="00ED13A5" w:rsidRDefault="00C07232" w:rsidP="002833A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Заполнение интеллект-карты</w:t>
            </w:r>
          </w:p>
        </w:tc>
      </w:tr>
    </w:tbl>
    <w:p w:rsidR="00740953" w:rsidRDefault="00740953" w:rsidP="00AF5B13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427F09" w:rsidRPr="00033096" w:rsidRDefault="00740953" w:rsidP="00427F09">
      <w:pPr>
        <w:shd w:val="clear" w:color="auto" w:fill="FFFFFF"/>
        <w:jc w:val="center"/>
        <w:rPr>
          <w:b/>
          <w:szCs w:val="28"/>
        </w:rPr>
      </w:pPr>
      <w:r w:rsidRPr="00033096">
        <w:rPr>
          <w:b/>
          <w:szCs w:val="28"/>
        </w:rPr>
        <w:t>3.</w:t>
      </w:r>
      <w:r w:rsidR="00427F09" w:rsidRPr="00033096">
        <w:rPr>
          <w:b/>
          <w:szCs w:val="28"/>
        </w:rPr>
        <w:t xml:space="preserve">ТЕМАТИЧЕСКОЕ ПЛАНИРОВАНИЕ </w:t>
      </w:r>
    </w:p>
    <w:p w:rsidR="003504D7" w:rsidRPr="00ED13A5" w:rsidRDefault="00740953" w:rsidP="00740953">
      <w:pPr>
        <w:shd w:val="clear" w:color="auto" w:fill="FFFFFF"/>
        <w:jc w:val="center"/>
        <w:rPr>
          <w:b/>
          <w:szCs w:val="28"/>
          <w:u w:val="single"/>
        </w:rPr>
      </w:pPr>
      <w:r w:rsidRPr="00ED13A5">
        <w:rPr>
          <w:b/>
          <w:szCs w:val="28"/>
          <w:u w:val="single"/>
        </w:rPr>
        <w:t>5-8 классы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402"/>
        <w:gridCol w:w="708"/>
        <w:gridCol w:w="621"/>
        <w:gridCol w:w="1506"/>
        <w:gridCol w:w="1896"/>
        <w:gridCol w:w="1134"/>
      </w:tblGrid>
      <w:tr w:rsidR="00D342FC" w:rsidRPr="00ED13A5" w:rsidTr="00D342FC">
        <w:trPr>
          <w:trHeight w:val="323"/>
          <w:jc w:val="center"/>
        </w:trPr>
        <w:tc>
          <w:tcPr>
            <w:tcW w:w="764" w:type="dxa"/>
            <w:vMerge w:val="restart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lastRenderedPageBreak/>
              <w:t>№ раздела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Всего 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Форма 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Оценивания</w:t>
            </w:r>
          </w:p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(контроля)</w:t>
            </w:r>
          </w:p>
        </w:tc>
        <w:tc>
          <w:tcPr>
            <w:tcW w:w="1134" w:type="dxa"/>
            <w:vMerge w:val="restart"/>
          </w:tcPr>
          <w:p w:rsidR="00D342FC" w:rsidRPr="00ED13A5" w:rsidRDefault="00D342FC" w:rsidP="008850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Сроки </w:t>
            </w:r>
          </w:p>
        </w:tc>
      </w:tr>
      <w:tr w:rsidR="00D342FC" w:rsidRPr="00ED13A5" w:rsidTr="00D342FC">
        <w:trPr>
          <w:trHeight w:val="322"/>
          <w:jc w:val="center"/>
        </w:trPr>
        <w:tc>
          <w:tcPr>
            <w:tcW w:w="764" w:type="dxa"/>
            <w:vMerge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Практические,</w:t>
            </w:r>
          </w:p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интерактивные</w:t>
            </w:r>
          </w:p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занятия, экскурсии,</w:t>
            </w:r>
          </w:p>
          <w:p w:rsidR="00D342FC" w:rsidRPr="00ED13A5" w:rsidRDefault="00D342FC" w:rsidP="00D342F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поездки и т.д.</w:t>
            </w:r>
          </w:p>
        </w:tc>
        <w:tc>
          <w:tcPr>
            <w:tcW w:w="1896" w:type="dxa"/>
            <w:vMerge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3504D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Самооценка интереса к проекту </w:t>
            </w:r>
          </w:p>
        </w:tc>
        <w:tc>
          <w:tcPr>
            <w:tcW w:w="1134" w:type="dxa"/>
          </w:tcPr>
          <w:p w:rsidR="00D342FC" w:rsidRPr="00ED13A5" w:rsidRDefault="00ED13A5" w:rsidP="00350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4-23.09</w:t>
            </w: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– основы буктрейлера: обсуждение в группе/индивидуально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«Облака мыслей»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E41B8" w:rsidTr="00D969EB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E41B8" w:rsidRDefault="00D342FC" w:rsidP="008850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342FC" w:rsidRPr="00EE41B8" w:rsidRDefault="00D342FC" w:rsidP="008850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 xml:space="preserve">Чтение/перечитывание книги: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42FC" w:rsidRPr="00EE41B8" w:rsidRDefault="00D342FC" w:rsidP="00D342FC">
            <w:pPr>
              <w:jc w:val="center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D342FC" w:rsidRPr="00EE41B8" w:rsidRDefault="00D342FC" w:rsidP="008850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FC" w:rsidRPr="00EE41B8" w:rsidRDefault="00ED13A5" w:rsidP="00885067">
            <w:pPr>
              <w:jc w:val="both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25.09 – 14.10</w:t>
            </w: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После чтения – оценки, соответствие ожиданиям, «открытия», 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ED13A5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«Реклама»</w:t>
            </w: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FFFFFF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сценария</w:t>
            </w:r>
            <w:r w:rsidRPr="00ED13A5">
              <w:rPr>
                <w:sz w:val="20"/>
                <w:szCs w:val="20"/>
              </w:rPr>
              <w:t>:</w:t>
            </w:r>
          </w:p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D342FC" w:rsidRPr="00ED13A5" w:rsidRDefault="00D342FC" w:rsidP="00D342FC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708" w:type="dxa"/>
            <w:shd w:val="clear" w:color="auto" w:fill="FFFFFF"/>
          </w:tcPr>
          <w:p w:rsidR="00D342FC" w:rsidRPr="00ED13A5" w:rsidRDefault="00D342FC" w:rsidP="00D342FC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«Хорошо-плохо»</w:t>
            </w:r>
          </w:p>
        </w:tc>
        <w:tc>
          <w:tcPr>
            <w:tcW w:w="1134" w:type="dxa"/>
          </w:tcPr>
          <w:p w:rsidR="00D342FC" w:rsidRPr="00ED13A5" w:rsidRDefault="00ED13A5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18.11</w:t>
            </w:r>
          </w:p>
        </w:tc>
      </w:tr>
      <w:tr w:rsidR="00D342FC" w:rsidRPr="00ED13A5" w:rsidTr="00D969EB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342FC" w:rsidRPr="00EE41B8" w:rsidRDefault="00D342FC" w:rsidP="008850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ролика.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42FC" w:rsidRPr="00ED13A5" w:rsidRDefault="00874252" w:rsidP="00D342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3E7F9A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«Рецепт приготовления героя»</w:t>
            </w:r>
          </w:p>
        </w:tc>
        <w:tc>
          <w:tcPr>
            <w:tcW w:w="1134" w:type="dxa"/>
          </w:tcPr>
          <w:p w:rsidR="00D342FC" w:rsidRPr="00ED13A5" w:rsidRDefault="00ED13A5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20.11 </w:t>
            </w:r>
            <w:r w:rsidR="0087425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74252">
              <w:rPr>
                <w:sz w:val="20"/>
                <w:szCs w:val="20"/>
              </w:rPr>
              <w:t>9.12</w:t>
            </w: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D342FC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Видеоряд смысловых блоков: подбор иллюстраций, запись актерской игры, создание мультипликации, запись авторского текста и т.п.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874252" w:rsidP="008742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D342FC" w:rsidRPr="00ED13A5" w:rsidRDefault="00D342FC" w:rsidP="00D342F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  <w:tc>
          <w:tcPr>
            <w:tcW w:w="1134" w:type="dxa"/>
          </w:tcPr>
          <w:p w:rsidR="00ED13A5" w:rsidRPr="00ED13A5" w:rsidRDefault="00ED13A5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969EB">
        <w:trPr>
          <w:trHeight w:val="315"/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D342FC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3402" w:type="dxa"/>
            <w:shd w:val="clear" w:color="auto" w:fill="auto"/>
          </w:tcPr>
          <w:p w:rsidR="00874252" w:rsidRPr="00874252" w:rsidRDefault="00874252" w:rsidP="008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Монтаж:</w:t>
            </w: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874252">
              <w:rPr>
                <w:sz w:val="20"/>
                <w:szCs w:val="20"/>
              </w:rPr>
              <w:t>итры смысловых блоков</w:t>
            </w:r>
          </w:p>
          <w:p w:rsidR="00874252" w:rsidRPr="00874252" w:rsidRDefault="00874252" w:rsidP="00874252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Цветовая композиция</w:t>
            </w:r>
          </w:p>
          <w:p w:rsidR="00874252" w:rsidRPr="00874252" w:rsidRDefault="00874252" w:rsidP="00874252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Музыкальный ряд</w:t>
            </w:r>
          </w:p>
          <w:p w:rsidR="00D342FC" w:rsidRPr="00ED13A5" w:rsidRDefault="00874252" w:rsidP="00874252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Правила оформления, соблюдение авторских прав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342FC" w:rsidRPr="00ED13A5" w:rsidRDefault="00874252" w:rsidP="00D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готового продукта учителю</w:t>
            </w:r>
            <w:r w:rsidR="00874252">
              <w:rPr>
                <w:sz w:val="20"/>
                <w:szCs w:val="20"/>
              </w:rPr>
              <w:t>.</w:t>
            </w:r>
          </w:p>
          <w:p w:rsidR="00874252" w:rsidRPr="00ED13A5" w:rsidRDefault="00874252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D342FC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</w:t>
            </w:r>
            <w:r w:rsidR="00874252">
              <w:rPr>
                <w:sz w:val="20"/>
                <w:szCs w:val="20"/>
              </w:rPr>
              <w:t>-группе.</w:t>
            </w:r>
            <w:r w:rsidR="00874252" w:rsidRPr="00ED13A5">
              <w:rPr>
                <w:sz w:val="20"/>
                <w:szCs w:val="20"/>
              </w:rPr>
              <w:t xml:space="preserve"> Коррекция продукта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874252" w:rsidP="00885067">
            <w:pPr>
              <w:jc w:val="both"/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Приём «Хочу спросить»</w:t>
            </w:r>
          </w:p>
        </w:tc>
        <w:tc>
          <w:tcPr>
            <w:tcW w:w="1134" w:type="dxa"/>
          </w:tcPr>
          <w:p w:rsidR="00D342FC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D342FC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D342FC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342FC" w:rsidRPr="00ED13A5" w:rsidRDefault="00874252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Размещение в сети интернет</w:t>
            </w:r>
            <w:r>
              <w:rPr>
                <w:sz w:val="20"/>
                <w:szCs w:val="20"/>
              </w:rPr>
              <w:t xml:space="preserve">. </w:t>
            </w:r>
            <w:r w:rsidR="00D342FC" w:rsidRPr="00ED13A5">
              <w:rPr>
                <w:sz w:val="20"/>
                <w:szCs w:val="20"/>
              </w:rPr>
              <w:t>Участие в конкурсе (школьный тур)</w:t>
            </w:r>
          </w:p>
        </w:tc>
        <w:tc>
          <w:tcPr>
            <w:tcW w:w="708" w:type="dxa"/>
            <w:shd w:val="clear" w:color="auto" w:fill="auto"/>
          </w:tcPr>
          <w:p w:rsidR="00D342FC" w:rsidRPr="00ED13A5" w:rsidRDefault="00D342FC" w:rsidP="008850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D342FC" w:rsidRPr="00ED13A5" w:rsidRDefault="00D342FC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FC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CF74C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CF74C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F74C6" w:rsidRPr="00ED13A5" w:rsidRDefault="00CF74C6" w:rsidP="00CF74C6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Коррекция продукта </w:t>
            </w:r>
          </w:p>
        </w:tc>
        <w:tc>
          <w:tcPr>
            <w:tcW w:w="708" w:type="dxa"/>
            <w:shd w:val="clear" w:color="auto" w:fill="auto"/>
          </w:tcPr>
          <w:p w:rsidR="00CF74C6" w:rsidRPr="00ED13A5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25.12-29.12</w:t>
            </w:r>
          </w:p>
        </w:tc>
      </w:tr>
      <w:tr w:rsidR="00CF74C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CF74C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CF74C6" w:rsidRPr="00ED13A5" w:rsidRDefault="00CF74C6" w:rsidP="00885067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 xml:space="preserve">Участие в конкурсе </w:t>
            </w:r>
            <w:r>
              <w:rPr>
                <w:sz w:val="20"/>
                <w:szCs w:val="20"/>
              </w:rPr>
              <w:t xml:space="preserve">(городской </w:t>
            </w:r>
            <w:r w:rsidRPr="00CF74C6">
              <w:rPr>
                <w:sz w:val="20"/>
                <w:szCs w:val="20"/>
              </w:rPr>
              <w:t xml:space="preserve"> тур)</w:t>
            </w:r>
          </w:p>
        </w:tc>
        <w:tc>
          <w:tcPr>
            <w:tcW w:w="708" w:type="dxa"/>
            <w:shd w:val="clear" w:color="auto" w:fill="auto"/>
          </w:tcPr>
          <w:p w:rsidR="00CF74C6" w:rsidRPr="00ED13A5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 – 13.01</w:t>
            </w:r>
          </w:p>
        </w:tc>
      </w:tr>
      <w:tr w:rsidR="00CF74C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CF74C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CF74C6" w:rsidRPr="00CF74C6" w:rsidRDefault="00CF74C6" w:rsidP="00885067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>Участие в конкурсе (</w:t>
            </w:r>
            <w:r>
              <w:rPr>
                <w:sz w:val="20"/>
                <w:szCs w:val="20"/>
              </w:rPr>
              <w:t>заключительный</w:t>
            </w:r>
            <w:r w:rsidRPr="00CF74C6">
              <w:rPr>
                <w:sz w:val="20"/>
                <w:szCs w:val="20"/>
              </w:rPr>
              <w:t xml:space="preserve">  тур)</w:t>
            </w:r>
          </w:p>
        </w:tc>
        <w:tc>
          <w:tcPr>
            <w:tcW w:w="708" w:type="dxa"/>
            <w:shd w:val="clear" w:color="auto" w:fill="auto"/>
          </w:tcPr>
          <w:p w:rsidR="00CF74C6" w:rsidRPr="00ED13A5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15.01-31.01</w:t>
            </w:r>
          </w:p>
        </w:tc>
      </w:tr>
      <w:tr w:rsidR="00CF74C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CF74C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CF74C6" w:rsidRPr="00CF74C6" w:rsidRDefault="00CF74C6" w:rsidP="0088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</w:t>
            </w:r>
            <w:r w:rsidRPr="00ED13A5">
              <w:rPr>
                <w:sz w:val="20"/>
                <w:szCs w:val="20"/>
              </w:rPr>
              <w:t>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CF74C6" w:rsidRPr="00ED13A5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CF74C6" w:rsidRPr="00ED13A5" w:rsidRDefault="00CF74C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74C6" w:rsidRPr="00ED13A5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19.02</w:t>
            </w:r>
          </w:p>
        </w:tc>
      </w:tr>
      <w:tr w:rsidR="00874252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874252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874252" w:rsidRDefault="00874252" w:rsidP="0088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современными авторами </w:t>
            </w:r>
          </w:p>
        </w:tc>
        <w:tc>
          <w:tcPr>
            <w:tcW w:w="708" w:type="dxa"/>
            <w:shd w:val="clear" w:color="auto" w:fill="auto"/>
          </w:tcPr>
          <w:p w:rsidR="00874252" w:rsidRDefault="00874252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874252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874252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874252" w:rsidRPr="00ED13A5" w:rsidRDefault="00874252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4252" w:rsidRDefault="00874252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21.03</w:t>
            </w:r>
          </w:p>
        </w:tc>
      </w:tr>
      <w:tr w:rsidR="00100496" w:rsidRPr="00ED13A5" w:rsidTr="00D342FC">
        <w:trPr>
          <w:jc w:val="center"/>
        </w:trPr>
        <w:tc>
          <w:tcPr>
            <w:tcW w:w="764" w:type="dxa"/>
            <w:shd w:val="clear" w:color="auto" w:fill="auto"/>
          </w:tcPr>
          <w:p w:rsidR="0010049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2" w:type="dxa"/>
            <w:shd w:val="clear" w:color="auto" w:fill="auto"/>
          </w:tcPr>
          <w:p w:rsidR="00100496" w:rsidRPr="00ED13A5" w:rsidRDefault="00D41D76" w:rsidP="008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708" w:type="dxa"/>
            <w:shd w:val="clear" w:color="auto" w:fill="auto"/>
          </w:tcPr>
          <w:p w:rsidR="0010049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 – 24.05</w:t>
            </w:r>
          </w:p>
        </w:tc>
      </w:tr>
      <w:tr w:rsidR="00100496" w:rsidRPr="00ED13A5" w:rsidTr="00B8574C">
        <w:trPr>
          <w:trHeight w:val="1279"/>
          <w:jc w:val="center"/>
        </w:trPr>
        <w:tc>
          <w:tcPr>
            <w:tcW w:w="764" w:type="dxa"/>
            <w:shd w:val="clear" w:color="auto" w:fill="auto"/>
          </w:tcPr>
          <w:p w:rsidR="0010049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41D76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3402" w:type="dxa"/>
            <w:shd w:val="clear" w:color="auto" w:fill="auto"/>
          </w:tcPr>
          <w:p w:rsidR="00100496" w:rsidRPr="00ED13A5" w:rsidRDefault="00100496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  <w:p w:rsidR="00100496" w:rsidRPr="00ED13A5" w:rsidRDefault="00100496" w:rsidP="008850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708" w:type="dxa"/>
            <w:shd w:val="clear" w:color="auto" w:fill="auto"/>
          </w:tcPr>
          <w:p w:rsidR="00100496" w:rsidRPr="00ED13A5" w:rsidRDefault="00100496" w:rsidP="00885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134" w:type="dxa"/>
            <w:vMerge/>
          </w:tcPr>
          <w:p w:rsidR="00100496" w:rsidRPr="00ED13A5" w:rsidRDefault="00100496" w:rsidP="00885067">
            <w:pPr>
              <w:jc w:val="both"/>
              <w:rPr>
                <w:sz w:val="20"/>
                <w:szCs w:val="20"/>
              </w:rPr>
            </w:pPr>
          </w:p>
        </w:tc>
      </w:tr>
      <w:tr w:rsidR="00B8574C" w:rsidRPr="00ED13A5" w:rsidTr="00B8574C">
        <w:trPr>
          <w:jc w:val="center"/>
        </w:trPr>
        <w:tc>
          <w:tcPr>
            <w:tcW w:w="10031" w:type="dxa"/>
            <w:gridSpan w:val="7"/>
            <w:shd w:val="clear" w:color="auto" w:fill="auto"/>
          </w:tcPr>
          <w:p w:rsidR="00B8574C" w:rsidRPr="00B8574C" w:rsidRDefault="00B8574C" w:rsidP="00B8574C">
            <w:pPr>
              <w:widowControl w:val="0"/>
              <w:jc w:val="center"/>
              <w:outlineLvl w:val="0"/>
              <w:rPr>
                <w:b/>
                <w:szCs w:val="20"/>
              </w:rPr>
            </w:pPr>
            <w:r w:rsidRPr="00CF1641">
              <w:rPr>
                <w:b/>
                <w:szCs w:val="20"/>
              </w:rPr>
              <w:t xml:space="preserve">Засчитать участие обучающихся в муниципальном конкурсе </w:t>
            </w:r>
            <w:r w:rsidR="00465285">
              <w:rPr>
                <w:b/>
                <w:szCs w:val="20"/>
              </w:rPr>
              <w:t>медиапроектов</w:t>
            </w:r>
            <w:r w:rsidR="00465285" w:rsidRPr="00CF1641">
              <w:rPr>
                <w:b/>
                <w:szCs w:val="20"/>
              </w:rPr>
              <w:t xml:space="preserve"> </w:t>
            </w:r>
            <w:r w:rsidR="00465285">
              <w:rPr>
                <w:b/>
                <w:szCs w:val="20"/>
              </w:rPr>
              <w:t>в формате буктрейлера «Страна читалия -2020»</w:t>
            </w:r>
            <w:r w:rsidRPr="00CF1641">
              <w:rPr>
                <w:b/>
                <w:szCs w:val="20"/>
              </w:rPr>
              <w:t xml:space="preserve"> как итоговая аттестация по данному курсу внеурочной деятельности</w:t>
            </w:r>
            <w:r>
              <w:rPr>
                <w:b/>
                <w:szCs w:val="20"/>
              </w:rPr>
              <w:t xml:space="preserve"> с выдачей сертификата.</w:t>
            </w:r>
          </w:p>
        </w:tc>
      </w:tr>
    </w:tbl>
    <w:p w:rsidR="002F45AD" w:rsidRPr="00971549" w:rsidRDefault="002F45AD" w:rsidP="00AF5B13">
      <w:pPr>
        <w:shd w:val="clear" w:color="auto" w:fill="FFFFFF"/>
        <w:ind w:firstLine="284"/>
        <w:rPr>
          <w:b/>
          <w:bCs/>
          <w:sz w:val="28"/>
          <w:szCs w:val="28"/>
        </w:rPr>
      </w:pPr>
    </w:p>
    <w:p w:rsidR="00740953" w:rsidRDefault="00740953" w:rsidP="00100496">
      <w:pPr>
        <w:shd w:val="clear" w:color="auto" w:fill="FFFFFF"/>
        <w:rPr>
          <w:b/>
          <w:iCs/>
          <w:sz w:val="28"/>
          <w:szCs w:val="28"/>
        </w:rPr>
      </w:pPr>
    </w:p>
    <w:p w:rsidR="00740953" w:rsidRPr="00D41D76" w:rsidRDefault="00740953" w:rsidP="00D41D76">
      <w:pPr>
        <w:shd w:val="clear" w:color="auto" w:fill="FFFFFF"/>
        <w:ind w:firstLine="284"/>
        <w:jc w:val="right"/>
        <w:rPr>
          <w:b/>
          <w:iCs/>
          <w:szCs w:val="28"/>
        </w:rPr>
      </w:pPr>
      <w:r w:rsidRPr="00D41D76">
        <w:rPr>
          <w:b/>
          <w:iCs/>
          <w:szCs w:val="28"/>
        </w:rPr>
        <w:t xml:space="preserve">Приложение </w:t>
      </w:r>
    </w:p>
    <w:p w:rsidR="00AF5B13" w:rsidRPr="00D41D76" w:rsidRDefault="00C9282E" w:rsidP="00D41D76">
      <w:pPr>
        <w:shd w:val="clear" w:color="auto" w:fill="FFFFFF"/>
        <w:jc w:val="center"/>
        <w:rPr>
          <w:iCs/>
        </w:rPr>
      </w:pPr>
      <w:r w:rsidRPr="00D41D76">
        <w:rPr>
          <w:b/>
          <w:iCs/>
        </w:rPr>
        <w:t>УЧЕБНО-МЕТОДИЧЕСКОЕ И МАТЕРИАЛЬНО-</w:t>
      </w:r>
      <w:r w:rsidR="00D41D76">
        <w:rPr>
          <w:b/>
          <w:iCs/>
        </w:rPr>
        <w:t xml:space="preserve">ТЕХНИЧЕСКОЕ </w:t>
      </w:r>
      <w:r w:rsidRPr="00D41D76">
        <w:rPr>
          <w:b/>
          <w:iCs/>
        </w:rPr>
        <w:t>ОБЕСПЕЧЕНИЕ КУРСА</w:t>
      </w:r>
    </w:p>
    <w:p w:rsidR="0029744C" w:rsidRPr="00D41D76" w:rsidRDefault="002D4F69" w:rsidP="00D41D7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bCs/>
        </w:rPr>
      </w:pPr>
      <w:r w:rsidRPr="00D41D76">
        <w:rPr>
          <w:b/>
          <w:bCs/>
        </w:rPr>
        <w:t>Х</w:t>
      </w:r>
      <w:r w:rsidR="00AF5B13" w:rsidRPr="00D41D76">
        <w:rPr>
          <w:b/>
          <w:bCs/>
        </w:rPr>
        <w:t>арактеристика</w:t>
      </w:r>
      <w:r w:rsidR="0029744C" w:rsidRPr="00D41D76">
        <w:rPr>
          <w:b/>
          <w:bCs/>
        </w:rPr>
        <w:t xml:space="preserve"> функционального помещения</w:t>
      </w:r>
      <w:r w:rsidRPr="00D41D76">
        <w:rPr>
          <w:b/>
          <w:bCs/>
        </w:rPr>
        <w:t>.</w:t>
      </w:r>
    </w:p>
    <w:p w:rsidR="002D4F69" w:rsidRPr="00D41D76" w:rsidRDefault="002D4F69" w:rsidP="00D41D76">
      <w:pPr>
        <w:pStyle w:val="ab"/>
        <w:ind w:left="0" w:firstLine="709"/>
        <w:jc w:val="both"/>
        <w:rPr>
          <w:bCs/>
        </w:rPr>
      </w:pPr>
      <w:r w:rsidRPr="00D41D76">
        <w:rPr>
          <w:bCs/>
        </w:rPr>
        <w:t>Стандартная классная аудитория с партами и стуль</w:t>
      </w:r>
      <w:r w:rsidR="00844473" w:rsidRPr="00D41D76">
        <w:rPr>
          <w:bCs/>
        </w:rPr>
        <w:t xml:space="preserve">ями для проведения </w:t>
      </w:r>
      <w:r w:rsidRPr="00D41D76">
        <w:rPr>
          <w:bCs/>
        </w:rPr>
        <w:t xml:space="preserve"> занятий.</w:t>
      </w:r>
    </w:p>
    <w:p w:rsidR="00AF5B13" w:rsidRPr="00D41D76" w:rsidRDefault="002D4F69" w:rsidP="00D41D7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bCs/>
          <w:iCs/>
          <w:u w:val="single"/>
        </w:rPr>
      </w:pPr>
      <w:r w:rsidRPr="00D41D76">
        <w:rPr>
          <w:b/>
          <w:bCs/>
        </w:rPr>
        <w:t>П</w:t>
      </w:r>
      <w:r w:rsidR="00AF5B13" w:rsidRPr="00D41D76">
        <w:rPr>
          <w:b/>
          <w:bCs/>
        </w:rPr>
        <w:t>ер</w:t>
      </w:r>
      <w:r w:rsidR="0029744C" w:rsidRPr="00D41D76">
        <w:rPr>
          <w:b/>
          <w:bCs/>
        </w:rPr>
        <w:t>ечень необходимого оборудования</w:t>
      </w:r>
    </w:p>
    <w:p w:rsidR="00E72A5E" w:rsidRPr="00D41D76" w:rsidRDefault="009B0B4D" w:rsidP="00D41D76">
      <w:pPr>
        <w:shd w:val="clear" w:color="auto" w:fill="FFFFFF"/>
        <w:ind w:firstLine="709"/>
        <w:jc w:val="both"/>
        <w:rPr>
          <w:bCs/>
        </w:rPr>
      </w:pPr>
      <w:r w:rsidRPr="00D41D76">
        <w:rPr>
          <w:bCs/>
        </w:rPr>
        <w:t>1. стационарный к</w:t>
      </w:r>
      <w:r w:rsidR="00BD15CF" w:rsidRPr="00D41D76">
        <w:rPr>
          <w:bCs/>
        </w:rPr>
        <w:t xml:space="preserve">омпьютер </w:t>
      </w:r>
      <w:r w:rsidR="00D41D76">
        <w:rPr>
          <w:bCs/>
        </w:rPr>
        <w:t xml:space="preserve"> или ноутбук</w:t>
      </w:r>
      <w:r w:rsidRPr="00D41D76">
        <w:rPr>
          <w:bCs/>
        </w:rPr>
        <w:t xml:space="preserve"> </w:t>
      </w:r>
      <w:r w:rsidR="00BD15CF" w:rsidRPr="00D41D76">
        <w:rPr>
          <w:bCs/>
        </w:rPr>
        <w:t>с выходом в И</w:t>
      </w:r>
      <w:r w:rsidR="00E72A5E" w:rsidRPr="00D41D76">
        <w:rPr>
          <w:bCs/>
        </w:rPr>
        <w:t>нтернет</w:t>
      </w:r>
      <w:r w:rsidR="00BD15CF" w:rsidRPr="00D41D76">
        <w:rPr>
          <w:bCs/>
        </w:rPr>
        <w:t>;</w:t>
      </w:r>
    </w:p>
    <w:p w:rsidR="00E72A5E" w:rsidRPr="00D41D76" w:rsidRDefault="00844473" w:rsidP="00D41D76">
      <w:pPr>
        <w:shd w:val="clear" w:color="auto" w:fill="FFFFFF"/>
        <w:ind w:firstLine="709"/>
        <w:jc w:val="both"/>
        <w:rPr>
          <w:bCs/>
        </w:rPr>
      </w:pPr>
      <w:r w:rsidRPr="00D41D76">
        <w:rPr>
          <w:bCs/>
        </w:rPr>
        <w:t>2. в</w:t>
      </w:r>
      <w:r w:rsidR="00E72A5E" w:rsidRPr="00D41D76">
        <w:rPr>
          <w:bCs/>
        </w:rPr>
        <w:t>идеопроектор</w:t>
      </w:r>
      <w:r w:rsidR="00BD15CF" w:rsidRPr="00D41D76">
        <w:rPr>
          <w:bCs/>
        </w:rPr>
        <w:t>;</w:t>
      </w:r>
    </w:p>
    <w:p w:rsidR="009B0B4D" w:rsidRPr="00D278FE" w:rsidRDefault="009B0B4D" w:rsidP="00D41D76">
      <w:pPr>
        <w:shd w:val="clear" w:color="auto" w:fill="FFFFFF"/>
        <w:ind w:firstLine="709"/>
        <w:jc w:val="both"/>
        <w:rPr>
          <w:bCs/>
        </w:rPr>
      </w:pPr>
      <w:r w:rsidRPr="00D41D76">
        <w:rPr>
          <w:bCs/>
        </w:rPr>
        <w:t>4. ноутбуки или стационарные ком</w:t>
      </w:r>
      <w:r w:rsidR="00D278FE">
        <w:rPr>
          <w:bCs/>
        </w:rPr>
        <w:t>пьютеры для каждого обучающегося.</w:t>
      </w:r>
    </w:p>
    <w:p w:rsidR="004D1748" w:rsidRPr="00D41D76" w:rsidRDefault="00740953" w:rsidP="00D41D76">
      <w:pPr>
        <w:ind w:firstLine="709"/>
        <w:jc w:val="both"/>
        <w:rPr>
          <w:b/>
          <w:i/>
        </w:rPr>
      </w:pPr>
      <w:r w:rsidRPr="00D41D76">
        <w:rPr>
          <w:b/>
          <w:i/>
        </w:rPr>
        <w:t>Список</w:t>
      </w:r>
      <w:r w:rsidR="008B5E78">
        <w:rPr>
          <w:b/>
          <w:i/>
        </w:rPr>
        <w:t xml:space="preserve"> литературы</w:t>
      </w:r>
      <w:r w:rsidR="00AF5B13" w:rsidRPr="00D41D76">
        <w:rPr>
          <w:b/>
          <w:i/>
        </w:rPr>
        <w:t xml:space="preserve"> </w:t>
      </w:r>
    </w:p>
    <w:p w:rsidR="008B5E78" w:rsidRPr="008B5E78" w:rsidRDefault="008B5E78" w:rsidP="008B5E78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 w:rsidRPr="008B5E78">
        <w:rPr>
          <w:rFonts w:eastAsia="Sylfaen"/>
        </w:rPr>
        <w:t>А.К. Григорьева, И.И. Московкина. Смысловое чтение учебного и научного текста. Теория и практика. Учебное пособие. Из-во «Флинта».</w:t>
      </w:r>
    </w:p>
    <w:p w:rsidR="00587A77" w:rsidRPr="00D41D76" w:rsidRDefault="00587A77" w:rsidP="00D41D76">
      <w:pPr>
        <w:ind w:firstLine="709"/>
        <w:jc w:val="both"/>
        <w:rPr>
          <w:i/>
        </w:rPr>
      </w:pPr>
    </w:p>
    <w:sectPr w:rsidR="00587A77" w:rsidRPr="00D41D76" w:rsidSect="00091BE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AA" w:rsidRDefault="002379AA">
      <w:r>
        <w:separator/>
      </w:r>
    </w:p>
  </w:endnote>
  <w:endnote w:type="continuationSeparator" w:id="0">
    <w:p w:rsidR="002379AA" w:rsidRDefault="002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A" w:rsidRDefault="002379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79AA" w:rsidRDefault="002379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A" w:rsidRDefault="002379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AA" w:rsidRDefault="002379AA">
      <w:r>
        <w:separator/>
      </w:r>
    </w:p>
  </w:footnote>
  <w:footnote w:type="continuationSeparator" w:id="0">
    <w:p w:rsidR="002379AA" w:rsidRDefault="002379AA">
      <w:r>
        <w:continuationSeparator/>
      </w:r>
    </w:p>
  </w:footnote>
  <w:footnote w:id="1">
    <w:p w:rsidR="002379AA" w:rsidRDefault="002379AA">
      <w:pPr>
        <w:pStyle w:val="a8"/>
      </w:pPr>
      <w:r>
        <w:rPr>
          <w:rStyle w:val="aa"/>
        </w:rPr>
        <w:footnoteRef/>
      </w:r>
      <w:r>
        <w:t xml:space="preserve"> </w:t>
      </w:r>
      <w:r w:rsidRPr="007A2915">
        <w:t>Буктрейлер - небольшой видеоролик, рассказывающий в произвольной художественной форме о  книге. Включает в себя самые яркие и узнаваемые моменты книги, визуализирует ее содержание. Цель таких роликов - пропаганда чтения, привлечение внимания к книгам с помощью визуальных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A" w:rsidRDefault="002379AA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79AA" w:rsidRDefault="002379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A" w:rsidRDefault="002379AA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5B2C">
      <w:rPr>
        <w:rStyle w:val="a4"/>
        <w:noProof/>
      </w:rPr>
      <w:t>4</w:t>
    </w:r>
    <w:r>
      <w:rPr>
        <w:rStyle w:val="a4"/>
      </w:rPr>
      <w:fldChar w:fldCharType="end"/>
    </w:r>
  </w:p>
  <w:p w:rsidR="002379AA" w:rsidRDefault="002379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4C3"/>
    <w:multiLevelType w:val="hybridMultilevel"/>
    <w:tmpl w:val="66FC6662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F06EA8"/>
    <w:multiLevelType w:val="hybridMultilevel"/>
    <w:tmpl w:val="E38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392"/>
    <w:multiLevelType w:val="hybridMultilevel"/>
    <w:tmpl w:val="6590C88E"/>
    <w:lvl w:ilvl="0" w:tplc="04C0A7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241B"/>
    <w:multiLevelType w:val="hybridMultilevel"/>
    <w:tmpl w:val="387A28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55315E"/>
    <w:multiLevelType w:val="hybridMultilevel"/>
    <w:tmpl w:val="A11E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26E9"/>
    <w:multiLevelType w:val="hybridMultilevel"/>
    <w:tmpl w:val="1940FAE6"/>
    <w:lvl w:ilvl="0" w:tplc="E0163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C82"/>
    <w:multiLevelType w:val="hybridMultilevel"/>
    <w:tmpl w:val="6D90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72CF"/>
    <w:multiLevelType w:val="hybridMultilevel"/>
    <w:tmpl w:val="79287E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393C"/>
    <w:multiLevelType w:val="hybridMultilevel"/>
    <w:tmpl w:val="D76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4D4889"/>
    <w:multiLevelType w:val="hybridMultilevel"/>
    <w:tmpl w:val="0C1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45AD6"/>
    <w:multiLevelType w:val="hybridMultilevel"/>
    <w:tmpl w:val="AD4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73725"/>
    <w:multiLevelType w:val="hybridMultilevel"/>
    <w:tmpl w:val="93BC2986"/>
    <w:lvl w:ilvl="0" w:tplc="AE4E5A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B393B"/>
    <w:multiLevelType w:val="hybridMultilevel"/>
    <w:tmpl w:val="C1C6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8A9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62819"/>
    <w:multiLevelType w:val="hybridMultilevel"/>
    <w:tmpl w:val="A690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01CAF"/>
    <w:multiLevelType w:val="hybridMultilevel"/>
    <w:tmpl w:val="F8DA65B2"/>
    <w:lvl w:ilvl="0" w:tplc="887C6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44064F"/>
    <w:multiLevelType w:val="hybridMultilevel"/>
    <w:tmpl w:val="41747B2E"/>
    <w:lvl w:ilvl="0" w:tplc="69FE8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7D6FD2"/>
    <w:multiLevelType w:val="hybridMultilevel"/>
    <w:tmpl w:val="5B40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A45AE"/>
    <w:multiLevelType w:val="multilevel"/>
    <w:tmpl w:val="A99A0A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3E3C57"/>
    <w:multiLevelType w:val="hybridMultilevel"/>
    <w:tmpl w:val="25A6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9"/>
  </w:num>
  <w:num w:numId="2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CBF"/>
    <w:rsid w:val="00006122"/>
    <w:rsid w:val="00023B14"/>
    <w:rsid w:val="00031BB4"/>
    <w:rsid w:val="00033096"/>
    <w:rsid w:val="00034DC7"/>
    <w:rsid w:val="00042537"/>
    <w:rsid w:val="0004508E"/>
    <w:rsid w:val="00056EFA"/>
    <w:rsid w:val="000713B6"/>
    <w:rsid w:val="00074C6B"/>
    <w:rsid w:val="000777F6"/>
    <w:rsid w:val="000832FE"/>
    <w:rsid w:val="00084BA2"/>
    <w:rsid w:val="00091BEE"/>
    <w:rsid w:val="000A120B"/>
    <w:rsid w:val="000B5FDD"/>
    <w:rsid w:val="000E11F1"/>
    <w:rsid w:val="000E6C26"/>
    <w:rsid w:val="00100496"/>
    <w:rsid w:val="00102DA5"/>
    <w:rsid w:val="00107229"/>
    <w:rsid w:val="00115755"/>
    <w:rsid w:val="00121B08"/>
    <w:rsid w:val="00134E8E"/>
    <w:rsid w:val="001377FA"/>
    <w:rsid w:val="00145C61"/>
    <w:rsid w:val="00163457"/>
    <w:rsid w:val="00175C14"/>
    <w:rsid w:val="001F0B62"/>
    <w:rsid w:val="001F2667"/>
    <w:rsid w:val="001F2BDC"/>
    <w:rsid w:val="001F336E"/>
    <w:rsid w:val="00212D2A"/>
    <w:rsid w:val="002379AA"/>
    <w:rsid w:val="002431CD"/>
    <w:rsid w:val="0024450F"/>
    <w:rsid w:val="002524B2"/>
    <w:rsid w:val="00276C6E"/>
    <w:rsid w:val="002833A7"/>
    <w:rsid w:val="0028729C"/>
    <w:rsid w:val="0029495B"/>
    <w:rsid w:val="0029744C"/>
    <w:rsid w:val="002C2B98"/>
    <w:rsid w:val="002D05E2"/>
    <w:rsid w:val="002D4F69"/>
    <w:rsid w:val="002E2452"/>
    <w:rsid w:val="002F0B00"/>
    <w:rsid w:val="002F45AD"/>
    <w:rsid w:val="002F5469"/>
    <w:rsid w:val="00301F06"/>
    <w:rsid w:val="003137E5"/>
    <w:rsid w:val="00323C92"/>
    <w:rsid w:val="00340C95"/>
    <w:rsid w:val="0034254F"/>
    <w:rsid w:val="00345EED"/>
    <w:rsid w:val="003504D7"/>
    <w:rsid w:val="003523E4"/>
    <w:rsid w:val="003621D1"/>
    <w:rsid w:val="003A4600"/>
    <w:rsid w:val="003A4B22"/>
    <w:rsid w:val="003C54CD"/>
    <w:rsid w:val="003D7E08"/>
    <w:rsid w:val="003E7F9A"/>
    <w:rsid w:val="00405B2C"/>
    <w:rsid w:val="00427F09"/>
    <w:rsid w:val="00442E65"/>
    <w:rsid w:val="00446AD5"/>
    <w:rsid w:val="00450FB6"/>
    <w:rsid w:val="00465285"/>
    <w:rsid w:val="00467F07"/>
    <w:rsid w:val="00472242"/>
    <w:rsid w:val="00480671"/>
    <w:rsid w:val="004A3B24"/>
    <w:rsid w:val="004A6788"/>
    <w:rsid w:val="004C288E"/>
    <w:rsid w:val="004D1748"/>
    <w:rsid w:val="004E2467"/>
    <w:rsid w:val="004F5645"/>
    <w:rsid w:val="00525AC0"/>
    <w:rsid w:val="0053021C"/>
    <w:rsid w:val="0055273F"/>
    <w:rsid w:val="00552F06"/>
    <w:rsid w:val="00571DAD"/>
    <w:rsid w:val="00587A77"/>
    <w:rsid w:val="005A25A7"/>
    <w:rsid w:val="005C2D13"/>
    <w:rsid w:val="005C3AD5"/>
    <w:rsid w:val="005E023B"/>
    <w:rsid w:val="005E23E8"/>
    <w:rsid w:val="005E397C"/>
    <w:rsid w:val="00601C52"/>
    <w:rsid w:val="006255FF"/>
    <w:rsid w:val="00637681"/>
    <w:rsid w:val="00655C62"/>
    <w:rsid w:val="0065707C"/>
    <w:rsid w:val="006600AF"/>
    <w:rsid w:val="00663A84"/>
    <w:rsid w:val="00665F00"/>
    <w:rsid w:val="00671ABE"/>
    <w:rsid w:val="00676E20"/>
    <w:rsid w:val="006823C2"/>
    <w:rsid w:val="006A46B6"/>
    <w:rsid w:val="006C57E9"/>
    <w:rsid w:val="006D4616"/>
    <w:rsid w:val="006E2167"/>
    <w:rsid w:val="006E632F"/>
    <w:rsid w:val="00722A70"/>
    <w:rsid w:val="00725091"/>
    <w:rsid w:val="00730229"/>
    <w:rsid w:val="00740953"/>
    <w:rsid w:val="00745E33"/>
    <w:rsid w:val="00796CBF"/>
    <w:rsid w:val="007A2915"/>
    <w:rsid w:val="007A34B6"/>
    <w:rsid w:val="007A70A1"/>
    <w:rsid w:val="007B2DB6"/>
    <w:rsid w:val="007B5146"/>
    <w:rsid w:val="007C109C"/>
    <w:rsid w:val="007C1D78"/>
    <w:rsid w:val="007D547F"/>
    <w:rsid w:val="007E6030"/>
    <w:rsid w:val="007F5ACF"/>
    <w:rsid w:val="0081365F"/>
    <w:rsid w:val="00814A24"/>
    <w:rsid w:val="00817C63"/>
    <w:rsid w:val="00826424"/>
    <w:rsid w:val="008314B0"/>
    <w:rsid w:val="008417CB"/>
    <w:rsid w:val="00844473"/>
    <w:rsid w:val="00874252"/>
    <w:rsid w:val="00876F78"/>
    <w:rsid w:val="00885067"/>
    <w:rsid w:val="008B5E78"/>
    <w:rsid w:val="008D10F0"/>
    <w:rsid w:val="008D79C5"/>
    <w:rsid w:val="008F69AB"/>
    <w:rsid w:val="008F7136"/>
    <w:rsid w:val="00907CF1"/>
    <w:rsid w:val="00943C4C"/>
    <w:rsid w:val="00971549"/>
    <w:rsid w:val="00991A75"/>
    <w:rsid w:val="009B0B4D"/>
    <w:rsid w:val="009B1D18"/>
    <w:rsid w:val="009B76F0"/>
    <w:rsid w:val="009C2A03"/>
    <w:rsid w:val="009C7310"/>
    <w:rsid w:val="009E40C2"/>
    <w:rsid w:val="009E56BC"/>
    <w:rsid w:val="009F6787"/>
    <w:rsid w:val="00A02082"/>
    <w:rsid w:val="00A05B1D"/>
    <w:rsid w:val="00A1778F"/>
    <w:rsid w:val="00A30F8E"/>
    <w:rsid w:val="00A52C7B"/>
    <w:rsid w:val="00A552FA"/>
    <w:rsid w:val="00A5779D"/>
    <w:rsid w:val="00A72CD8"/>
    <w:rsid w:val="00A81A02"/>
    <w:rsid w:val="00A81F6E"/>
    <w:rsid w:val="00A8403E"/>
    <w:rsid w:val="00A876E0"/>
    <w:rsid w:val="00A93139"/>
    <w:rsid w:val="00AA1D9D"/>
    <w:rsid w:val="00AA68CD"/>
    <w:rsid w:val="00AC37E2"/>
    <w:rsid w:val="00AE0EDF"/>
    <w:rsid w:val="00AE2477"/>
    <w:rsid w:val="00AF5B13"/>
    <w:rsid w:val="00B205E5"/>
    <w:rsid w:val="00B511CC"/>
    <w:rsid w:val="00B6040A"/>
    <w:rsid w:val="00B85487"/>
    <w:rsid w:val="00B8574C"/>
    <w:rsid w:val="00B85E5C"/>
    <w:rsid w:val="00BA63D4"/>
    <w:rsid w:val="00BB3962"/>
    <w:rsid w:val="00BC1D1A"/>
    <w:rsid w:val="00BC3182"/>
    <w:rsid w:val="00BD15CF"/>
    <w:rsid w:val="00C07232"/>
    <w:rsid w:val="00C308D7"/>
    <w:rsid w:val="00C33B3B"/>
    <w:rsid w:val="00C47E6D"/>
    <w:rsid w:val="00C7335A"/>
    <w:rsid w:val="00C7697D"/>
    <w:rsid w:val="00C76ACE"/>
    <w:rsid w:val="00C9282E"/>
    <w:rsid w:val="00C935A8"/>
    <w:rsid w:val="00C97DA6"/>
    <w:rsid w:val="00CA7414"/>
    <w:rsid w:val="00CB3D8C"/>
    <w:rsid w:val="00CF1CF0"/>
    <w:rsid w:val="00CF5B7F"/>
    <w:rsid w:val="00CF74C6"/>
    <w:rsid w:val="00CF78A8"/>
    <w:rsid w:val="00D10EA0"/>
    <w:rsid w:val="00D14998"/>
    <w:rsid w:val="00D20598"/>
    <w:rsid w:val="00D278FE"/>
    <w:rsid w:val="00D342FC"/>
    <w:rsid w:val="00D41D76"/>
    <w:rsid w:val="00D54346"/>
    <w:rsid w:val="00D60F21"/>
    <w:rsid w:val="00D6122E"/>
    <w:rsid w:val="00D664A1"/>
    <w:rsid w:val="00D6747B"/>
    <w:rsid w:val="00D71F5B"/>
    <w:rsid w:val="00D838D2"/>
    <w:rsid w:val="00D902CA"/>
    <w:rsid w:val="00D910DF"/>
    <w:rsid w:val="00D929AB"/>
    <w:rsid w:val="00D93471"/>
    <w:rsid w:val="00D969EB"/>
    <w:rsid w:val="00DB5B4E"/>
    <w:rsid w:val="00DB6479"/>
    <w:rsid w:val="00DD00D0"/>
    <w:rsid w:val="00E03C22"/>
    <w:rsid w:val="00E12634"/>
    <w:rsid w:val="00E32985"/>
    <w:rsid w:val="00E55711"/>
    <w:rsid w:val="00E6046A"/>
    <w:rsid w:val="00E72A5E"/>
    <w:rsid w:val="00E801EF"/>
    <w:rsid w:val="00E84AA9"/>
    <w:rsid w:val="00E864B9"/>
    <w:rsid w:val="00E919C4"/>
    <w:rsid w:val="00E935DF"/>
    <w:rsid w:val="00E94F15"/>
    <w:rsid w:val="00EA7A87"/>
    <w:rsid w:val="00EB5103"/>
    <w:rsid w:val="00EC752D"/>
    <w:rsid w:val="00ED13A5"/>
    <w:rsid w:val="00ED7627"/>
    <w:rsid w:val="00EE3AFE"/>
    <w:rsid w:val="00EE41B8"/>
    <w:rsid w:val="00EF244F"/>
    <w:rsid w:val="00EF40D6"/>
    <w:rsid w:val="00F2264F"/>
    <w:rsid w:val="00F97539"/>
    <w:rsid w:val="00FB1A2E"/>
    <w:rsid w:val="00FC60C3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oper14">
    <w:name w:val="Cooper14"/>
    <w:basedOn w:val="a"/>
    <w:rsid w:val="00796CBF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footer"/>
    <w:basedOn w:val="a"/>
    <w:rsid w:val="00796C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6CBF"/>
  </w:style>
  <w:style w:type="character" w:styleId="a5">
    <w:name w:val="Hyperlink"/>
    <w:rsid w:val="00796CBF"/>
    <w:rPr>
      <w:color w:val="0000FF"/>
      <w:u w:val="single"/>
    </w:rPr>
  </w:style>
  <w:style w:type="paragraph" w:styleId="a6">
    <w:name w:val="header"/>
    <w:basedOn w:val="a"/>
    <w:rsid w:val="00796CBF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0E11F1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17">
    <w:name w:val="Font Style17"/>
    <w:rsid w:val="000E11F1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7">
    <w:name w:val="Style7"/>
    <w:basedOn w:val="a"/>
    <w:rsid w:val="000E11F1"/>
    <w:pPr>
      <w:widowControl w:val="0"/>
      <w:autoSpaceDE w:val="0"/>
      <w:autoSpaceDN w:val="0"/>
      <w:adjustRightInd w:val="0"/>
      <w:spacing w:line="182" w:lineRule="exact"/>
    </w:pPr>
    <w:rPr>
      <w:rFonts w:ascii="Franklin Gothic Medium" w:hAnsi="Franklin Gothic Medium"/>
    </w:rPr>
  </w:style>
  <w:style w:type="paragraph" w:styleId="a7">
    <w:name w:val="No Spacing"/>
    <w:uiPriority w:val="1"/>
    <w:qFormat/>
    <w:rsid w:val="00345EED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345EED"/>
    <w:pPr>
      <w:jc w:val="center"/>
    </w:pPr>
    <w:rPr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40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40C2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40C2"/>
    <w:rPr>
      <w:b/>
      <w:bCs/>
    </w:rPr>
  </w:style>
  <w:style w:type="paragraph" w:styleId="a8">
    <w:name w:val="footnote text"/>
    <w:basedOn w:val="a"/>
    <w:link w:val="a9"/>
    <w:uiPriority w:val="99"/>
    <w:rsid w:val="0029495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9495B"/>
  </w:style>
  <w:style w:type="character" w:styleId="aa">
    <w:name w:val="footnote reference"/>
    <w:uiPriority w:val="99"/>
    <w:rsid w:val="0029495B"/>
    <w:rPr>
      <w:vertAlign w:val="superscript"/>
    </w:rPr>
  </w:style>
  <w:style w:type="paragraph" w:styleId="ab">
    <w:name w:val="List Paragraph"/>
    <w:basedOn w:val="a"/>
    <w:uiPriority w:val="99"/>
    <w:qFormat/>
    <w:rsid w:val="002D4F69"/>
    <w:pPr>
      <w:ind w:left="708"/>
    </w:pPr>
  </w:style>
  <w:style w:type="paragraph" w:customStyle="1" w:styleId="Default">
    <w:name w:val="Default"/>
    <w:rsid w:val="00587A7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67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255FF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740953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link w:val="ae"/>
    <w:rsid w:val="00740953"/>
    <w:rPr>
      <w:rFonts w:ascii="Calibri" w:hAnsi="Calibri" w:cs="Calibri"/>
      <w:sz w:val="22"/>
      <w:szCs w:val="22"/>
      <w:lang w:eastAsia="ar-SA"/>
    </w:rPr>
  </w:style>
  <w:style w:type="paragraph" w:customStyle="1" w:styleId="1">
    <w:name w:val="Основной текст с отступом1"/>
    <w:basedOn w:val="ae"/>
    <w:rsid w:val="00D6747B"/>
    <w:pPr>
      <w:widowControl w:val="0"/>
      <w:spacing w:after="200"/>
      <w:ind w:firstLine="360"/>
    </w:pPr>
    <w:rPr>
      <w:rFonts w:eastAsia="WenQuanYi Micro Hei" w:cs="Lohit Hindi"/>
      <w:kern w:val="1"/>
      <w:lang w:val="en-US" w:eastAsia="en-US" w:bidi="hi-IN"/>
    </w:rPr>
  </w:style>
  <w:style w:type="paragraph" w:styleId="af0">
    <w:name w:val="Balloon Text"/>
    <w:basedOn w:val="a"/>
    <w:link w:val="af1"/>
    <w:semiHidden/>
    <w:unhideWhenUsed/>
    <w:rsid w:val="003E7F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3E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g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DFA0-EB01-4A50-BCD4-7C7E6D6B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23</Pages>
  <Words>8772</Words>
  <Characters>50006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Вишневый сад</Company>
  <LinksUpToDate>false</LinksUpToDate>
  <CharactersWithSpaces>58661</CharactersWithSpaces>
  <SharedDoc>false</SharedDoc>
  <HLinks>
    <vt:vector size="6" baseType="variant"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http://мыслеформа.рф/a-chtenie.html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Болван А.Б.</dc:creator>
  <cp:lastModifiedBy>Филатова Анна Борисовна</cp:lastModifiedBy>
  <cp:revision>50</cp:revision>
  <cp:lastPrinted>2020-09-16T10:20:00Z</cp:lastPrinted>
  <dcterms:created xsi:type="dcterms:W3CDTF">2016-10-14T20:07:00Z</dcterms:created>
  <dcterms:modified xsi:type="dcterms:W3CDTF">2020-11-17T08:59:00Z</dcterms:modified>
</cp:coreProperties>
</file>