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C699D" w:rsidR="002C5E16" w:rsidRDefault="002C5E16" w14:paraId="269195BD" w14:noSpellErr="1" w14:textId="1693D007">
      <w:pPr>
        <w:spacing w:before="240" w:line="480" w:lineRule="auto"/>
        <w:ind w:right="-5" w:firstLine="540"/>
        <w:jc w:val="center"/>
        <w:rPr>
          <w:color w:val="993300"/>
          <w:szCs w:val="12"/>
        </w:rPr>
      </w:pPr>
      <w:r w:rsidRPr="1693D007" w:rsidR="1693D007">
        <w:rPr>
          <w:color w:val="auto"/>
        </w:rPr>
        <w:t>РОССИЙСКАЯ ФЕДЕРАЦИЯ</w:t>
      </w:r>
    </w:p>
    <w:p w:rsidRPr="001C699D" w:rsidR="002C5E16" w:rsidRDefault="002C5E16" w14:paraId="391C7057" w14:noSpellErr="1" w14:textId="3B273268">
      <w:pPr>
        <w:spacing w:before="240" w:line="480" w:lineRule="auto"/>
        <w:ind w:right="-5" w:firstLine="540"/>
        <w:jc w:val="center"/>
        <w:rPr>
          <w:color w:val="993300"/>
        </w:rPr>
      </w:pPr>
      <w:r w:rsidRPr="1693D007" w:rsidR="1693D007">
        <w:rPr>
          <w:color w:val="auto"/>
        </w:rPr>
        <w:t>ФЕДЕРАЛЬНЫЙ ЗАКОН</w:t>
      </w:r>
    </w:p>
    <w:p w:rsidRPr="001C699D" w:rsidR="002C5E16" w:rsidRDefault="002C5E16" w14:paraId="2E193110" w14:noSpellErr="1" w14:textId="7594AE69">
      <w:pPr>
        <w:pStyle w:val="1"/>
        <w:rPr>
          <w:color w:val="993300"/>
        </w:rPr>
      </w:pPr>
      <w:r w:rsidRPr="1693D007" w:rsidR="1693D007">
        <w:rPr>
          <w:color w:val="auto"/>
        </w:rPr>
        <w:t>О ВНЕСЕНИИ ИЗМЕНЕНИЙ</w:t>
      </w:r>
    </w:p>
    <w:p w:rsidRPr="001C699D" w:rsidR="002C5E16" w:rsidRDefault="002C5E16" w14:paraId="426354EA" w14:noSpellErr="1">
      <w:pPr>
        <w:ind w:right="-5" w:firstLine="540"/>
        <w:jc w:val="center"/>
        <w:rPr>
          <w:smallCaps/>
          <w:color w:val="993300"/>
        </w:rPr>
      </w:pPr>
      <w:r w:rsidRPr="1693D007">
        <w:rPr>
          <w:b w:val="1"/>
          <w:bCs w:val="1"/>
          <w:smallCaps/>
          <w:color w:val="auto"/>
        </w:rPr>
        <w:t>В СТАТЬЮ 19 ЗАКОНА РОССИЙСКОЙ ФЕДЕРАЦИИ "ОБ ОБРАЗОВАНИИ"</w:t>
      </w:r>
    </w:p>
    <w:p w:rsidRPr="001C699D" w:rsidR="002C5E16" w:rsidRDefault="002C5E16" w14:paraId="0531BDF3">
      <w:pPr>
        <w:pStyle w:val="FR1"/>
        <w:spacing w:before="100"/>
        <w:ind w:left="5580" w:right="-5"/>
        <w:rPr>
          <w:rFonts w:ascii="Times New Roman" w:hAnsi="Times New Roman" w:cs="Times New Roman"/>
          <w:color w:val="993300"/>
          <w:sz w:val="24"/>
        </w:rPr>
      </w:pPr>
    </w:p>
    <w:p w:rsidRPr="001C699D" w:rsidR="002C5E16" w:rsidRDefault="002C5E16" w14:paraId="3116F39B" w14:noSpellErr="1" w14:textId="1997098C">
      <w:pPr>
        <w:pStyle w:val="FR1"/>
        <w:spacing w:before="100"/>
        <w:ind w:left="6300" w:right="-5"/>
        <w:rPr>
          <w:rFonts w:ascii="Times New Roman" w:hAnsi="Times New Roman" w:cs="Times New Roman"/>
          <w:color w:val="993300"/>
          <w:sz w:val="24"/>
        </w:rPr>
      </w:pPr>
      <w:r w:rsidRPr="1693D007" w:rsidR="1693D007">
        <w:rPr>
          <w:rFonts w:ascii="Times New Roman" w:hAnsi="Times New Roman" w:eastAsia="Times New Roman" w:cs="Times New Roman"/>
          <w:color w:val="auto"/>
          <w:sz w:val="24"/>
          <w:szCs w:val="24"/>
        </w:rPr>
        <w:t>Принят Государственной Думой 17 февраля 2006 года</w:t>
      </w:r>
    </w:p>
    <w:p w:rsidRPr="001C699D" w:rsidR="002C5E16" w:rsidRDefault="002C5E16" w14:paraId="418AFC53" w14:noSpellErr="1" w14:textId="15183DD4">
      <w:pPr>
        <w:pStyle w:val="FR1"/>
        <w:spacing w:before="120"/>
        <w:ind w:left="6300" w:right="-5"/>
        <w:rPr>
          <w:rFonts w:ascii="Times New Roman" w:hAnsi="Times New Roman" w:cs="Times New Roman"/>
          <w:color w:val="993300"/>
          <w:sz w:val="24"/>
        </w:rPr>
      </w:pPr>
      <w:r w:rsidRPr="1693D007" w:rsidR="1693D007">
        <w:rPr>
          <w:rFonts w:ascii="Times New Roman" w:hAnsi="Times New Roman" w:eastAsia="Times New Roman" w:cs="Times New Roman"/>
          <w:color w:val="auto"/>
          <w:sz w:val="24"/>
          <w:szCs w:val="24"/>
        </w:rPr>
        <w:t>Одобрен Советом Федерации 3 марта 2006 года</w:t>
      </w:r>
    </w:p>
    <w:p w:rsidRPr="001C699D" w:rsidR="002C5E16" w:rsidRDefault="002C5E16" w14:paraId="36DF0404">
      <w:pPr>
        <w:spacing w:before="80"/>
        <w:ind w:right="-5" w:firstLine="540"/>
        <w:jc w:val="both"/>
        <w:rPr>
          <w:color w:val="993300"/>
        </w:rPr>
      </w:pPr>
    </w:p>
    <w:p w:rsidRPr="001C699D" w:rsidR="002C5E16" w:rsidRDefault="002C5E16" w14:paraId="537C5377">
      <w:pPr>
        <w:spacing w:before="80"/>
        <w:ind w:right="-5" w:firstLine="540"/>
        <w:jc w:val="both"/>
        <w:rPr>
          <w:color w:val="993300"/>
        </w:rPr>
      </w:pPr>
      <w:r w:rsidRPr="1693D007">
        <w:rPr>
          <w:color w:val="auto"/>
        </w:rPr>
        <w:t xml:space="preserve">Внести в статью 19 Закона Российской Федерации от 10 июля 1992 года N 3266-1 "Об образовании" (в редакции </w:t>
      </w:r>
      <w:proofErr w:type="spellStart"/>
      <w:r w:rsidRPr="1693D007">
        <w:rPr>
          <w:color w:val="auto"/>
        </w:rPr>
        <w:t>Федарального</w:t>
      </w:r>
      <w:proofErr w:type="spellEnd"/>
      <w:r w:rsidRPr="1693D007">
        <w:rPr>
          <w:color w:val="auto"/>
        </w:rPr>
        <w:t xml:space="preserve"> закона от 13 января 199В года N 12-ФЗ)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1986, N 3, ст. 150; 2002, N 26, ст. 2517) следующие изменения:</w:t>
      </w:r>
    </w:p>
    <w:p w:rsidRPr="001C699D" w:rsidR="002C5E16" w:rsidRDefault="002C5E16" w14:paraId="200F572D" w14:noSpellErr="1" w14:textId="371CEF2D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1) пункт 6 изложит» в следующей редакции:</w:t>
      </w:r>
    </w:p>
    <w:p w:rsidRPr="001C699D" w:rsidR="002C5E16" w:rsidRDefault="002C5E16" w14:paraId="0CDF8D93" w14:noSpellErr="1" w14:textId="5D1F9BF8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"6. По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обучающийся, достигший возраста пятнадцати лет, может оставить общеобразовательное учреждение до получения основного общего образования.</w:t>
      </w:r>
    </w:p>
    <w:p w:rsidRPr="001C699D" w:rsidR="002C5E16" w:rsidRDefault="002C5E16" w14:paraId="56886D4D" w14:noSpellErr="1" w14:textId="4A69550C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Комиссия па делам несовершеннолетних и защите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органом местного самоуправления,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обучения.";</w:t>
      </w:r>
    </w:p>
    <w:p w:rsidRPr="001C699D" w:rsidR="002C5E16" w:rsidRDefault="002C5E16" w14:paraId="4618EFEC" w14:noSpellErr="1" w14:textId="0C39D1E1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2) пункт 7 изложить в следующей редакции:</w:t>
      </w:r>
    </w:p>
    <w:p w:rsidRPr="001C699D" w:rsidR="002C5E16" w:rsidRDefault="002C5E16" w14:paraId="21BE81A2" w14:noSpellErr="1" w14:textId="4B76483D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"7.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Pr="001C699D" w:rsidR="002C5E16" w:rsidRDefault="002C5E16" w14:paraId="435FFAB3" w14:noSpellErr="1" w14:textId="17A42E20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 xml:space="preserve">Исключение обучающегося из образовательного учреждения применяется, если меры воспитательного, характера не дали результата и дальнейшее пребывание обучающегося </w:t>
      </w:r>
      <w:r w:rsidRPr="1693D007" w:rsidR="1693D007">
        <w:rPr>
          <w:i w:val="1"/>
          <w:iCs w:val="1"/>
          <w:color w:val="auto"/>
        </w:rPr>
        <w:t xml:space="preserve">в </w:t>
      </w:r>
      <w:r w:rsidRPr="1693D007" w:rsidR="1693D007">
        <w:rPr>
          <w:color w:val="auto"/>
        </w:rPr>
        <w:t>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Pr="001C699D" w:rsidR="002C5E16" w:rsidRDefault="002C5E16" w14:paraId="6707E7C0" w14:noSpellErr="1" w14:textId="3FA0AF8F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Ращение об исключении обучающегося, на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защита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Pr="001C699D" w:rsidR="002C5E16" w:rsidRDefault="002C5E16" w14:paraId="7A964896" w14:noSpellErr="1" w14:textId="2F5AF0E9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Образовательное учреждение незамедлительно обязано проинформировать об исключении обучающегося из образовательного учреждения его' родителей (законных представителей) и орган местного самоуправления.</w:t>
      </w:r>
    </w:p>
    <w:p w:rsidRPr="001C699D" w:rsidR="002C5E16" w:rsidRDefault="002C5E16" w14:paraId="512F9C64" w14:noSpellErr="1" w14:textId="1FAEB296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другой образовательном учреждении.".</w:t>
      </w:r>
    </w:p>
    <w:p w:rsidRPr="001C699D" w:rsidR="002C5E16" w:rsidRDefault="002C5E16" w14:paraId="4B4B1B8D" w14:noSpellErr="1" w14:textId="78984110">
      <w:pPr>
        <w:ind w:right="-5" w:firstLine="540"/>
        <w:jc w:val="right"/>
        <w:rPr>
          <w:color w:val="993300"/>
        </w:rPr>
      </w:pPr>
      <w:r w:rsidRPr="1693D007" w:rsidR="1693D007">
        <w:rPr>
          <w:color w:val="auto"/>
        </w:rPr>
        <w:t xml:space="preserve">                                                      Президент Российской Федерации </w:t>
      </w:r>
    </w:p>
    <w:p w:rsidRPr="001C699D" w:rsidR="002C5E16" w:rsidRDefault="002C5E16" w14:paraId="2522577F" w14:noSpellErr="1" w14:textId="743F674B">
      <w:pPr>
        <w:ind w:right="-5" w:firstLine="540"/>
        <w:jc w:val="right"/>
        <w:rPr>
          <w:color w:val="993300"/>
        </w:rPr>
      </w:pPr>
      <w:r w:rsidRPr="1693D007" w:rsidR="1693D007">
        <w:rPr>
          <w:color w:val="auto"/>
        </w:rPr>
        <w:t>В.ПУТИН</w:t>
      </w:r>
    </w:p>
    <w:p w:rsidRPr="001C699D" w:rsidR="002C5E16" w:rsidRDefault="002C5E16" w14:paraId="58088509" w14:noSpellErr="1" w14:textId="690F2DA5">
      <w:pPr>
        <w:spacing w:before="140"/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СОЦИАЛЬНАЯ СФЕРА</w:t>
      </w:r>
    </w:p>
    <w:p w:rsidRPr="001C699D" w:rsidR="002C5E16" w:rsidRDefault="002C5E16" w14:paraId="17535CCC" w14:noSpellErr="1" w14:textId="07BE42B4">
      <w:pPr>
        <w:spacing w:before="80"/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ПРАВО НЕСОВЕРШЕННОЛЕТНИХ НА ПОЛУЧЕНИЕ ОБРАЗОВАНИЯ БУДУТ ЗАЩИЩАТЬ КОМИССИИ ПО ДЕЛАМ НЕСОВЕРШЕННОЛЕТНИХ</w:t>
      </w:r>
    </w:p>
    <w:p w:rsidRPr="001C699D" w:rsidR="002C5E16" w:rsidRDefault="002C5E16" w14:paraId="3E63E82A" w14:noSpellErr="1" w14:textId="16F46221">
      <w:pPr>
        <w:ind w:right="-5" w:firstLine="540"/>
        <w:jc w:val="both"/>
        <w:rPr>
          <w:color w:val="993300"/>
        </w:rPr>
      </w:pPr>
      <w:r w:rsidRPr="1693D007" w:rsidR="1693D007">
        <w:rPr>
          <w:color w:val="auto"/>
        </w:rPr>
        <w:t>Теперь несовершеннолетний обучающийся, достигший возраста пятнадцати лет</w:t>
      </w:r>
      <w:r w:rsidRPr="1693D007" w:rsidR="1693D007">
        <w:rPr>
          <w:i w:val="1"/>
          <w:iCs w:val="1"/>
          <w:color w:val="auto"/>
        </w:rPr>
        <w:t xml:space="preserve">, </w:t>
      </w:r>
      <w:r w:rsidRPr="1693D007" w:rsidR="1693D007">
        <w:rPr>
          <w:color w:val="auto"/>
        </w:rPr>
        <w:t>желающий</w:t>
      </w:r>
      <w:r w:rsidRPr="1693D007" w:rsidR="1693D007">
        <w:rPr>
          <w:i w:val="1"/>
          <w:iCs w:val="1"/>
          <w:color w:val="auto"/>
        </w:rPr>
        <w:t xml:space="preserve"> </w:t>
      </w:r>
      <w:r w:rsidRPr="1693D007" w:rsidR="1693D007">
        <w:rPr>
          <w:color w:val="auto"/>
        </w:rPr>
        <w:t>оставить общеобразовательное учреждение до получения основного общего образования. должен заручиться согласием не только родителей или законных представителей и местного органа управления образованием, но и комиссии по делам несовершеннолетних и защите их прав. Согласование с указанной комиссией требуется и при исключении подростка, достигшего возраста не менее пятнадцати лет, за неоднократные грубые нарушения устава образовательного учреждения. В обоих случаях комиссия по делам несовершеннолетних совместно с органом местного самоуправления и родителями должны обеспечить его трудоустройство и (или) возможность получения им образования по иной форме обучения либо в другом образовательном учреждении (Федеральный закон от 16.03.2006 N 42-ФЗ).</w:t>
      </w:r>
    </w:p>
    <w:p w:rsidRPr="001C699D" w:rsidR="002C5E16" w:rsidRDefault="002C5E16" w14:paraId="27D496AB">
      <w:pPr>
        <w:rPr>
          <w:color w:val="993300"/>
        </w:rPr>
      </w:pPr>
    </w:p>
    <w:sectPr w:rsidRPr="001C699D" w:rsidR="002C5E1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9D"/>
    <w:rsid w:val="001C699D"/>
    <w:rsid w:val="002C5E16"/>
    <w:rsid w:val="1693D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FCCEF9D-2B81-4A2D-A936-FE1A0E20D62F}"/>
  <w14:docId w14:val="547EE87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40"/>
      <w:ind w:right="-5" w:firstLine="540"/>
      <w:jc w:val="center"/>
      <w:outlineLvl w:val="0"/>
    </w:pPr>
    <w:rPr>
      <w:b/>
      <w:bCs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FR1" w:customStyle="1">
    <w:name w:val="FR1"/>
    <w:pPr>
      <w:widowControl w:val="0"/>
      <w:autoSpaceDE w:val="0"/>
      <w:autoSpaceDN w:val="0"/>
      <w:adjustRightInd w:val="0"/>
      <w:spacing w:before="360"/>
      <w:ind w:left="40"/>
      <w:jc w:val="both"/>
    </w:pPr>
    <w:rPr>
      <w:rFonts w:ascii="Arial" w:hAnsi="Arial" w:cs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Дом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Настя</dc:creator>
  <keywords/>
  <lastModifiedBy>tom school28</lastModifiedBy>
  <revision>23</revision>
  <lastPrinted>2013-05-08T14:14:00.0000000Z</lastPrinted>
  <dcterms:created xsi:type="dcterms:W3CDTF">2014-09-27T06:02:00.0000000Z</dcterms:created>
  <dcterms:modified xsi:type="dcterms:W3CDTF">2014-09-27T06:04:05.9068075Z</dcterms:modified>
</coreProperties>
</file>